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b/>
          <w:sz w:val="72"/>
          <w:szCs w:val="72"/>
        </w:rPr>
      </w:pPr>
    </w:p>
    <w:p>
      <w:pPr>
        <w:jc w:val="center"/>
        <w:rPr>
          <w:b/>
          <w:sz w:val="72"/>
          <w:szCs w:val="72"/>
        </w:rPr>
      </w:pPr>
    </w:p>
    <w:p>
      <w:pPr>
        <w:jc w:val="center"/>
        <w:rPr>
          <w:b/>
          <w:sz w:val="72"/>
          <w:szCs w:val="72"/>
        </w:rPr>
      </w:pPr>
    </w:p>
    <w:p>
      <w:pPr>
        <w:jc w:val="center"/>
        <w:rPr>
          <w:b/>
          <w:sz w:val="72"/>
          <w:szCs w:val="72"/>
        </w:rPr>
      </w:pPr>
      <w:r>
        <w:rPr>
          <w:b/>
          <w:sz w:val="72"/>
          <w:szCs w:val="72"/>
        </w:rPr>
        <w:t>会员注册手册</w:t>
      </w:r>
    </w:p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sdt>
      <w:sdtPr>
        <w:rPr>
          <w:rFonts w:asciiTheme="minorHAnsi" w:hAnsiTheme="minorHAnsi" w:eastAsiaTheme="minorEastAsia" w:cstheme="minorBidi"/>
          <w:color w:val="auto"/>
          <w:kern w:val="2"/>
          <w:sz w:val="21"/>
          <w:szCs w:val="22"/>
          <w:lang w:val="zh-CN"/>
        </w:rPr>
        <w:id w:val="2113160351"/>
        <w:docPartObj>
          <w:docPartGallery w:val="Table of Contents"/>
          <w:docPartUnique/>
        </w:docPartObj>
      </w:sdtPr>
      <w:sdtEndPr>
        <w:rPr>
          <w:rFonts w:asciiTheme="minorHAnsi" w:hAnsiTheme="minorHAnsi" w:eastAsiaTheme="minorEastAsia" w:cstheme="minorBidi"/>
          <w:b/>
          <w:bCs/>
          <w:color w:val="auto"/>
          <w:kern w:val="2"/>
          <w:sz w:val="21"/>
          <w:szCs w:val="22"/>
          <w:lang w:val="zh-CN"/>
        </w:rPr>
      </w:sdtEndPr>
      <w:sdtContent>
        <w:p>
          <w:pPr>
            <w:pStyle w:val="10"/>
            <w:jc w:val="center"/>
            <w:rPr>
              <w:b/>
              <w:color w:val="auto"/>
              <w:sz w:val="36"/>
              <w:szCs w:val="36"/>
            </w:rPr>
          </w:pPr>
          <w:r>
            <w:rPr>
              <w:b/>
              <w:color w:val="auto"/>
              <w:sz w:val="36"/>
              <w:szCs w:val="36"/>
              <w:lang w:val="zh-CN"/>
            </w:rPr>
            <w:t>目录</w:t>
          </w:r>
        </w:p>
        <w:p>
          <w:pPr>
            <w:pStyle w:val="5"/>
            <w:tabs>
              <w:tab w:val="right" w:leader="dot" w:pos="8296"/>
            </w:tabs>
            <w:rPr>
              <w:rFonts w:cstheme="minorBidi"/>
              <w:b/>
              <w:kern w:val="2"/>
              <w:sz w:val="21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r>
            <w:fldChar w:fldCharType="begin"/>
          </w:r>
          <w:r>
            <w:instrText xml:space="preserve"> HYPERLINK \l "_Toc497740104" </w:instrText>
          </w:r>
          <w:r>
            <w:fldChar w:fldCharType="separate"/>
          </w:r>
          <w:r>
            <w:rPr>
              <w:rStyle w:val="9"/>
              <w:b/>
            </w:rPr>
            <w:t>1</w:t>
          </w:r>
          <w:r>
            <w:rPr>
              <w:rStyle w:val="9"/>
              <w:rFonts w:hint="eastAsia"/>
              <w:b/>
            </w:rPr>
            <w:t>、会员注册</w:t>
          </w:r>
          <w:r>
            <w:rPr>
              <w:b/>
            </w:rPr>
            <w:tab/>
          </w:r>
          <w:r>
            <w:rPr>
              <w:b/>
            </w:rPr>
            <w:fldChar w:fldCharType="begin"/>
          </w:r>
          <w:r>
            <w:rPr>
              <w:b/>
            </w:rPr>
            <w:instrText xml:space="preserve"> PAGEREF _Toc497740104 \h </w:instrText>
          </w:r>
          <w:r>
            <w:rPr>
              <w:b/>
            </w:rPr>
            <w:fldChar w:fldCharType="separate"/>
          </w:r>
          <w:r>
            <w:rPr>
              <w:b/>
            </w:rPr>
            <w:t>2</w:t>
          </w:r>
          <w:r>
            <w:rPr>
              <w:b/>
            </w:rPr>
            <w:fldChar w:fldCharType="end"/>
          </w:r>
          <w:r>
            <w:rPr>
              <w:b/>
            </w:rPr>
            <w:fldChar w:fldCharType="end"/>
          </w:r>
        </w:p>
        <w:p>
          <w:pPr>
            <w:pStyle w:val="6"/>
            <w:tabs>
              <w:tab w:val="right" w:leader="dot" w:pos="8296"/>
            </w:tabs>
            <w:rPr>
              <w:rFonts w:cstheme="minorBidi"/>
              <w:b/>
              <w:kern w:val="2"/>
              <w:sz w:val="21"/>
            </w:rPr>
          </w:pPr>
          <w:r>
            <w:fldChar w:fldCharType="begin"/>
          </w:r>
          <w:r>
            <w:instrText xml:space="preserve"> HYPERLINK \l "_Toc497740105" </w:instrText>
          </w:r>
          <w:r>
            <w:fldChar w:fldCharType="separate"/>
          </w:r>
          <w:r>
            <w:rPr>
              <w:rStyle w:val="9"/>
              <w:b/>
            </w:rPr>
            <w:t>1.1</w:t>
          </w:r>
          <w:r>
            <w:rPr>
              <w:rStyle w:val="9"/>
              <w:rFonts w:hint="eastAsia"/>
              <w:b/>
            </w:rPr>
            <w:t>会员注册入口</w:t>
          </w:r>
          <w:r>
            <w:rPr>
              <w:b/>
            </w:rPr>
            <w:tab/>
          </w:r>
          <w:r>
            <w:rPr>
              <w:b/>
            </w:rPr>
            <w:fldChar w:fldCharType="begin"/>
          </w:r>
          <w:r>
            <w:rPr>
              <w:b/>
            </w:rPr>
            <w:instrText xml:space="preserve"> PAGEREF _Toc497740105 \h </w:instrText>
          </w:r>
          <w:r>
            <w:rPr>
              <w:b/>
            </w:rPr>
            <w:fldChar w:fldCharType="separate"/>
          </w:r>
          <w:r>
            <w:rPr>
              <w:b/>
            </w:rPr>
            <w:t>2</w:t>
          </w:r>
          <w:r>
            <w:rPr>
              <w:b/>
            </w:rPr>
            <w:fldChar w:fldCharType="end"/>
          </w:r>
          <w:r>
            <w:rPr>
              <w:b/>
            </w:rPr>
            <w:fldChar w:fldCharType="end"/>
          </w:r>
        </w:p>
        <w:p>
          <w:pPr>
            <w:pStyle w:val="5"/>
            <w:tabs>
              <w:tab w:val="right" w:leader="dot" w:pos="8296"/>
            </w:tabs>
            <w:rPr>
              <w:rFonts w:cstheme="minorBidi"/>
              <w:b/>
              <w:kern w:val="2"/>
              <w:sz w:val="21"/>
            </w:rPr>
          </w:pPr>
          <w:r>
            <w:fldChar w:fldCharType="begin"/>
          </w:r>
          <w:r>
            <w:instrText xml:space="preserve"> HYPERLINK \l "_Toc497740106" </w:instrText>
          </w:r>
          <w:r>
            <w:fldChar w:fldCharType="separate"/>
          </w:r>
          <w:r>
            <w:rPr>
              <w:rStyle w:val="9"/>
              <w:b/>
            </w:rPr>
            <w:t>2.</w:t>
          </w:r>
          <w:r>
            <w:rPr>
              <w:rStyle w:val="9"/>
              <w:rFonts w:hint="eastAsia"/>
              <w:b/>
            </w:rPr>
            <w:t>驱动文件的下载和安装</w:t>
          </w:r>
          <w:r>
            <w:rPr>
              <w:b/>
            </w:rPr>
            <w:tab/>
          </w:r>
          <w:r>
            <w:rPr>
              <w:b/>
            </w:rPr>
            <w:fldChar w:fldCharType="begin"/>
          </w:r>
          <w:r>
            <w:rPr>
              <w:b/>
            </w:rPr>
            <w:instrText xml:space="preserve"> PAGEREF _Toc497740106 \h </w:instrText>
          </w:r>
          <w:r>
            <w:rPr>
              <w:b/>
            </w:rPr>
            <w:fldChar w:fldCharType="separate"/>
          </w:r>
          <w:r>
            <w:rPr>
              <w:b/>
            </w:rPr>
            <w:t>10</w:t>
          </w:r>
          <w:r>
            <w:rPr>
              <w:b/>
            </w:rPr>
            <w:fldChar w:fldCharType="end"/>
          </w:r>
          <w:r>
            <w:rPr>
              <w:b/>
            </w:rPr>
            <w:fldChar w:fldCharType="end"/>
          </w:r>
        </w:p>
        <w:p>
          <w:pPr>
            <w:pStyle w:val="6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"_Toc497740107" </w:instrText>
          </w:r>
          <w:r>
            <w:fldChar w:fldCharType="separate"/>
          </w:r>
          <w:r>
            <w:rPr>
              <w:rStyle w:val="9"/>
              <w:rFonts w:ascii="Times New Roman" w:hAnsi="Times New Roman"/>
              <w:b/>
              <w:bCs/>
            </w:rPr>
            <w:t>2.1</w:t>
          </w:r>
          <w:r>
            <w:rPr>
              <w:rStyle w:val="9"/>
              <w:rFonts w:hint="eastAsia" w:ascii="Times New Roman" w:hAnsi="Times New Roman"/>
              <w:b/>
              <w:bCs/>
            </w:rPr>
            <w:t>驱动下载</w:t>
          </w:r>
          <w:r>
            <w:tab/>
          </w:r>
          <w:r>
            <w:fldChar w:fldCharType="begin"/>
          </w:r>
          <w:r>
            <w:instrText xml:space="preserve"> PAGEREF _Toc497740107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"_Toc497740108" </w:instrText>
          </w:r>
          <w:r>
            <w:fldChar w:fldCharType="separate"/>
          </w:r>
          <w:r>
            <w:rPr>
              <w:rStyle w:val="9"/>
              <w:rFonts w:ascii="Times New Roman" w:hAnsi="Times New Roman"/>
              <w:b/>
              <w:bCs/>
            </w:rPr>
            <w:t>2.2</w:t>
          </w:r>
          <w:r>
            <w:rPr>
              <w:rStyle w:val="9"/>
              <w:rFonts w:hint="eastAsia" w:ascii="Times New Roman" w:hAnsi="Times New Roman"/>
              <w:b/>
              <w:bCs/>
            </w:rPr>
            <w:t>驱动安装</w:t>
          </w:r>
          <w:r>
            <w:tab/>
          </w:r>
          <w:r>
            <w:fldChar w:fldCharType="begin"/>
          </w:r>
          <w:r>
            <w:instrText xml:space="preserve"> PAGEREF _Toc497740108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"_Toc497740109" </w:instrText>
          </w:r>
          <w:r>
            <w:fldChar w:fldCharType="separate"/>
          </w:r>
          <w:r>
            <w:rPr>
              <w:rStyle w:val="9"/>
              <w:rFonts w:ascii="Times New Roman" w:hAnsi="Times New Roman"/>
              <w:b/>
              <w:bCs/>
            </w:rPr>
            <w:t>2.3</w:t>
          </w:r>
          <w:r>
            <w:rPr>
              <w:rStyle w:val="9"/>
              <w:rFonts w:hint="eastAsia" w:ascii="Times New Roman" w:hAnsi="Times New Roman"/>
              <w:b/>
              <w:bCs/>
            </w:rPr>
            <w:t>浏览器配置</w:t>
          </w:r>
          <w:r>
            <w:tab/>
          </w:r>
          <w:r>
            <w:fldChar w:fldCharType="begin"/>
          </w:r>
          <w:r>
            <w:instrText xml:space="preserve"> PAGEREF _Toc497740109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fldChar w:fldCharType="end"/>
          </w:r>
        </w:p>
        <w:p>
          <w:pPr>
            <w:pStyle w:val="4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"_Toc497740110" </w:instrText>
          </w:r>
          <w:r>
            <w:fldChar w:fldCharType="separate"/>
          </w:r>
          <w:r>
            <w:rPr>
              <w:rStyle w:val="9"/>
              <w:rFonts w:ascii="Times New Roman" w:hAnsi="Times New Roman"/>
              <w:b/>
              <w:bCs/>
            </w:rPr>
            <w:t>2.3.1</w:t>
          </w:r>
          <w:r>
            <w:rPr>
              <w:rStyle w:val="9"/>
              <w:rFonts w:hint="eastAsia" w:ascii="Times New Roman" w:hAnsi="Times New Roman"/>
              <w:b/>
              <w:bCs/>
            </w:rPr>
            <w:t>、</w:t>
          </w:r>
          <w:r>
            <w:rPr>
              <w:rStyle w:val="9"/>
              <w:rFonts w:ascii="Times New Roman" w:hAnsi="Times New Roman"/>
              <w:b/>
              <w:bCs/>
            </w:rPr>
            <w:t>Internet</w:t>
          </w:r>
          <w:r>
            <w:rPr>
              <w:rStyle w:val="9"/>
              <w:rFonts w:hint="eastAsia" w:ascii="Times New Roman" w:hAnsi="Times New Roman"/>
              <w:b/>
              <w:bCs/>
            </w:rPr>
            <w:t>选项</w:t>
          </w:r>
          <w:r>
            <w:tab/>
          </w:r>
          <w:r>
            <w:fldChar w:fldCharType="begin"/>
          </w:r>
          <w:r>
            <w:instrText xml:space="preserve"> PAGEREF _Toc497740110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fldChar w:fldCharType="end"/>
          </w:r>
        </w:p>
        <w:p>
          <w:pPr>
            <w:pStyle w:val="4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"_Toc497740111" </w:instrText>
          </w:r>
          <w:r>
            <w:fldChar w:fldCharType="separate"/>
          </w:r>
          <w:r>
            <w:rPr>
              <w:rStyle w:val="9"/>
              <w:rFonts w:ascii="Times New Roman" w:hAnsi="Times New Roman"/>
              <w:b/>
              <w:bCs/>
            </w:rPr>
            <w:t>2.3.2</w:t>
          </w:r>
          <w:r>
            <w:rPr>
              <w:rStyle w:val="9"/>
              <w:rFonts w:hint="eastAsia" w:ascii="Times New Roman" w:hAnsi="Times New Roman"/>
              <w:b/>
              <w:bCs/>
            </w:rPr>
            <w:t>、关闭拦截工具</w:t>
          </w:r>
          <w:r>
            <w:tab/>
          </w:r>
          <w:r>
            <w:fldChar w:fldCharType="begin"/>
          </w:r>
          <w:r>
            <w:instrText xml:space="preserve"> PAGEREF _Toc497740111 \h </w:instrText>
          </w:r>
          <w:r>
            <w:fldChar w:fldCharType="separate"/>
          </w:r>
          <w:r>
            <w:t>23</w:t>
          </w:r>
          <w:r>
            <w:fldChar w:fldCharType="end"/>
          </w:r>
          <w:r>
            <w:fldChar w:fldCharType="end"/>
          </w:r>
        </w:p>
        <w:p>
          <w:r>
            <w:rPr>
              <w:b/>
              <w:bCs/>
              <w:lang w:val="zh-CN"/>
            </w:rPr>
            <w:fldChar w:fldCharType="end"/>
          </w:r>
        </w:p>
      </w:sdtContent>
    </w:sdt>
    <w:p>
      <w:pPr>
        <w:widowControl/>
        <w:jc w:val="left"/>
      </w:pPr>
      <w:r>
        <w:br w:type="page"/>
      </w:r>
    </w:p>
    <w:p>
      <w:pPr>
        <w:pStyle w:val="2"/>
        <w:rPr>
          <w:sz w:val="32"/>
          <w:szCs w:val="32"/>
        </w:rPr>
      </w:pPr>
      <w:bookmarkStart w:id="0" w:name="_Toc497740109"/>
      <w:bookmarkStart w:id="1" w:name="_Toc414440863"/>
      <w:r>
        <w:rPr>
          <w:sz w:val="32"/>
          <w:szCs w:val="32"/>
        </w:rPr>
        <w:t>1.</w:t>
      </w:r>
      <w:r>
        <w:rPr>
          <w:rFonts w:hint="eastAsia"/>
          <w:sz w:val="32"/>
          <w:szCs w:val="32"/>
        </w:rPr>
        <w:t>浏览器配置</w:t>
      </w:r>
      <w:bookmarkEnd w:id="0"/>
      <w:bookmarkEnd w:id="1"/>
    </w:p>
    <w:p>
      <w:pPr>
        <w:pStyle w:val="3"/>
        <w:rPr>
          <w:rFonts w:hint="default" w:eastAsiaTheme="majorEastAsia"/>
          <w:sz w:val="30"/>
          <w:szCs w:val="30"/>
          <w:lang w:val="en-US" w:eastAsia="zh-CN"/>
        </w:rPr>
      </w:pPr>
      <w:bookmarkStart w:id="2" w:name="_Toc497740110"/>
      <w:bookmarkStart w:id="3" w:name="_Toc346183640"/>
      <w:bookmarkStart w:id="4" w:name="_Toc414440864"/>
      <w:bookmarkStart w:id="5" w:name="_Toc398649092"/>
      <w:bookmarkStart w:id="6" w:name="_Toc346701690"/>
      <w:r>
        <w:rPr>
          <w:sz w:val="30"/>
          <w:szCs w:val="30"/>
        </w:rPr>
        <w:t>1.1</w:t>
      </w:r>
      <w:r>
        <w:rPr>
          <w:rFonts w:hint="eastAsia"/>
          <w:sz w:val="30"/>
          <w:szCs w:val="30"/>
        </w:rPr>
        <w:t>、</w:t>
      </w:r>
      <w:bookmarkEnd w:id="2"/>
      <w:bookmarkEnd w:id="3"/>
      <w:bookmarkEnd w:id="4"/>
      <w:bookmarkEnd w:id="5"/>
      <w:bookmarkEnd w:id="6"/>
      <w:r>
        <w:rPr>
          <w:rFonts w:hint="eastAsia"/>
          <w:sz w:val="30"/>
          <w:szCs w:val="30"/>
          <w:lang w:val="en-US" w:eastAsia="zh-CN"/>
        </w:rPr>
        <w:t>兼容性视图设置</w:t>
      </w:r>
    </w:p>
    <w:p>
      <w:pPr>
        <w:spacing w:line="360" w:lineRule="auto"/>
        <w:ind w:firstLine="496" w:firstLineChars="200"/>
        <w:rPr>
          <w:rFonts w:hint="eastAsia" w:ascii="Times New Roman" w:hAnsi="Times New Roman"/>
          <w:spacing w:val="4"/>
          <w:szCs w:val="24"/>
        </w:rPr>
      </w:pPr>
      <w:r>
        <w:rPr>
          <w:rFonts w:hint="eastAsia" w:ascii="Times New Roman" w:hAnsi="Times New Roman"/>
          <w:spacing w:val="4"/>
          <w:sz w:val="24"/>
          <w:szCs w:val="24"/>
        </w:rPr>
        <w:t>为了让系统插件能够正常工作，请按照以下步骤进行浏览器的配置</w:t>
      </w:r>
      <w:r>
        <w:rPr>
          <w:rFonts w:hint="eastAsia" w:ascii="Times New Roman" w:hAnsi="Times New Roman"/>
          <w:spacing w:val="4"/>
          <w:szCs w:val="24"/>
        </w:rPr>
        <w:t>。</w:t>
      </w:r>
    </w:p>
    <w:p>
      <w:pPr>
        <w:numPr>
          <w:ilvl w:val="0"/>
          <w:numId w:val="1"/>
        </w:numPr>
        <w:spacing w:line="360" w:lineRule="auto"/>
        <w:ind w:firstLine="496" w:firstLineChars="200"/>
        <w:rPr>
          <w:rFonts w:hint="eastAsia" w:ascii="Times New Roman" w:hAnsi="Times New Roman"/>
          <w:spacing w:val="4"/>
          <w:sz w:val="24"/>
          <w:szCs w:val="24"/>
        </w:rPr>
      </w:pPr>
      <w:r>
        <w:rPr>
          <w:rFonts w:hint="eastAsia" w:ascii="Times New Roman" w:hAnsi="Times New Roman"/>
          <w:spacing w:val="4"/>
          <w:sz w:val="24"/>
          <w:szCs w:val="24"/>
        </w:rPr>
        <w:t>打开</w:t>
      </w:r>
      <w:r>
        <w:rPr>
          <w:rFonts w:hint="eastAsia" w:ascii="Times New Roman" w:hAnsi="Times New Roman"/>
          <w:color w:val="FF0000"/>
          <w:spacing w:val="4"/>
          <w:sz w:val="24"/>
          <w:szCs w:val="24"/>
          <w:lang w:val="en-US" w:eastAsia="zh-CN"/>
        </w:rPr>
        <w:t>IE</w:t>
      </w:r>
      <w:r>
        <w:rPr>
          <w:rFonts w:hint="eastAsia" w:ascii="Times New Roman" w:hAnsi="Times New Roman"/>
          <w:color w:val="FF0000"/>
          <w:spacing w:val="4"/>
          <w:sz w:val="24"/>
          <w:szCs w:val="24"/>
        </w:rPr>
        <w:t>浏览器</w:t>
      </w:r>
      <w:r>
        <w:rPr>
          <w:rFonts w:hint="eastAsia" w:ascii="Times New Roman" w:hAnsi="Times New Roman"/>
          <w:spacing w:val="4"/>
          <w:sz w:val="24"/>
          <w:szCs w:val="24"/>
        </w:rPr>
        <w:t>，</w:t>
      </w:r>
      <w:r>
        <w:rPr>
          <w:rFonts w:hint="eastAsia" w:ascii="Times New Roman" w:hAnsi="Times New Roman"/>
          <w:spacing w:val="4"/>
          <w:sz w:val="24"/>
          <w:szCs w:val="24"/>
          <w:lang w:val="en-US" w:eastAsia="zh-CN"/>
        </w:rPr>
        <w:t>输入网址</w:t>
      </w:r>
    </w:p>
    <w:p>
      <w:pPr>
        <w:numPr>
          <w:numId w:val="0"/>
        </w:numPr>
        <w:spacing w:line="360" w:lineRule="auto"/>
        <w:rPr>
          <w:rFonts w:hint="eastAsia" w:ascii="Times New Roman" w:hAnsi="Times New Roman"/>
          <w:spacing w:val="4"/>
          <w:sz w:val="24"/>
          <w:szCs w:val="24"/>
        </w:rPr>
      </w:pPr>
      <w:r>
        <w:rPr>
          <w:rFonts w:hint="eastAsia" w:ascii="Times New Roman" w:hAnsi="Times New Roman"/>
          <w:color w:val="auto"/>
          <w:spacing w:val="4"/>
          <w:sz w:val="24"/>
          <w:szCs w:val="24"/>
          <w:lang w:val="en-US" w:eastAsia="zh-CN"/>
        </w:rPr>
        <w:t>http://ggzy.neijiang.gov.cn/TPBidder/memberLogin</w:t>
      </w:r>
      <w:r>
        <w:rPr>
          <w:rFonts w:hint="eastAsia" w:ascii="Times New Roman" w:hAnsi="Times New Roman"/>
          <w:color w:val="auto"/>
          <w:spacing w:val="4"/>
          <w:sz w:val="24"/>
          <w:szCs w:val="24"/>
        </w:rPr>
        <w:t>进入</w:t>
      </w:r>
      <w:r>
        <w:rPr>
          <w:rFonts w:hint="eastAsia" w:ascii="Times New Roman" w:hAnsi="Times New Roman"/>
          <w:color w:val="auto"/>
          <w:spacing w:val="4"/>
          <w:sz w:val="24"/>
          <w:szCs w:val="24"/>
          <w:lang w:val="en-US" w:eastAsia="zh-CN"/>
        </w:rPr>
        <w:t>内江市</w:t>
      </w:r>
      <w:r>
        <w:rPr>
          <w:rFonts w:hint="eastAsia" w:ascii="Times New Roman" w:hAnsi="Times New Roman"/>
          <w:color w:val="auto"/>
          <w:spacing w:val="4"/>
          <w:sz w:val="24"/>
          <w:szCs w:val="24"/>
        </w:rPr>
        <w:t>公共资源交易服</w:t>
      </w:r>
      <w:r>
        <w:rPr>
          <w:rFonts w:hint="eastAsia" w:ascii="Times New Roman" w:hAnsi="Times New Roman"/>
          <w:spacing w:val="4"/>
          <w:sz w:val="24"/>
          <w:szCs w:val="24"/>
        </w:rPr>
        <w:t>务平台会员登录登录界面：</w:t>
      </w:r>
    </w:p>
    <w:p>
      <w:pPr>
        <w:numPr>
          <w:ilvl w:val="0"/>
          <w:numId w:val="0"/>
        </w:numPr>
        <w:spacing w:line="360" w:lineRule="auto"/>
      </w:pPr>
      <w:r>
        <w:drawing>
          <wp:inline distT="0" distB="0" distL="114300" distR="114300">
            <wp:extent cx="5269230" cy="2202815"/>
            <wp:effectExtent l="0" t="0" r="7620" b="698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202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96" w:firstLineChars="200"/>
        <w:rPr>
          <w:rFonts w:hint="eastAsia" w:ascii="Times New Roman" w:hAnsi="Times New Roman"/>
          <w:spacing w:val="4"/>
          <w:sz w:val="24"/>
          <w:szCs w:val="24"/>
        </w:rPr>
      </w:pPr>
      <w:r>
        <w:rPr>
          <w:rFonts w:hint="eastAsia" w:ascii="Times New Roman" w:hAnsi="Times New Roman"/>
          <w:spacing w:val="4"/>
          <w:sz w:val="24"/>
          <w:szCs w:val="24"/>
          <w:lang w:val="en-US" w:eastAsia="zh-CN"/>
        </w:rPr>
        <w:t>2、</w:t>
      </w:r>
      <w:r>
        <w:rPr>
          <w:rFonts w:hint="eastAsia" w:ascii="Times New Roman" w:hAnsi="Times New Roman"/>
          <w:spacing w:val="4"/>
          <w:sz w:val="24"/>
          <w:szCs w:val="24"/>
        </w:rPr>
        <w:t>把供应商登录网址添加到兼容性视图浏览配置中，点击工具—兼容性视图设置，如下图</w:t>
      </w:r>
    </w:p>
    <w:p>
      <w:pPr>
        <w:spacing w:line="360" w:lineRule="auto"/>
        <w:rPr>
          <w:rFonts w:hint="eastAsia" w:ascii="Times New Roman" w:hAnsi="Times New Roman" w:eastAsiaTheme="minorEastAsia"/>
          <w:spacing w:val="4"/>
          <w:sz w:val="24"/>
          <w:szCs w:val="24"/>
          <w:lang w:eastAsia="zh-CN"/>
        </w:rPr>
      </w:pPr>
      <w:r>
        <w:drawing>
          <wp:inline distT="0" distB="0" distL="114300" distR="114300">
            <wp:extent cx="5263515" cy="2367915"/>
            <wp:effectExtent l="0" t="0" r="13335" b="1333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367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宋体" w:hAnsi="宋体"/>
          <w:spacing w:val="4"/>
          <w:szCs w:val="24"/>
        </w:rPr>
      </w:pPr>
      <w:r>
        <w:rPr>
          <w:rFonts w:hint="eastAsia" w:ascii="Times New Roman" w:hAnsi="Times New Roman"/>
          <w:spacing w:val="4"/>
          <w:sz w:val="24"/>
          <w:szCs w:val="24"/>
          <w:lang w:val="en-US" w:eastAsia="zh-CN"/>
        </w:rPr>
        <w:t>继续添加，添加完成后关闭</w:t>
      </w:r>
    </w:p>
    <w:p>
      <w:pPr>
        <w:spacing w:line="360" w:lineRule="auto"/>
      </w:pPr>
      <w:r>
        <w:drawing>
          <wp:inline distT="0" distB="0" distL="114300" distR="114300">
            <wp:extent cx="5267325" cy="2545080"/>
            <wp:effectExtent l="0" t="0" r="9525" b="762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54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sz w:val="30"/>
          <w:szCs w:val="30"/>
        </w:rPr>
      </w:pPr>
      <w:r>
        <w:rPr>
          <w:sz w:val="30"/>
          <w:szCs w:val="30"/>
        </w:rPr>
        <w:t>1.</w:t>
      </w:r>
      <w:r>
        <w:rPr>
          <w:rFonts w:hint="eastAsia"/>
          <w:sz w:val="30"/>
          <w:szCs w:val="30"/>
          <w:lang w:val="en-US" w:eastAsia="zh-CN"/>
        </w:rPr>
        <w:t>2</w:t>
      </w:r>
      <w:r>
        <w:rPr>
          <w:rFonts w:hint="eastAsia"/>
          <w:sz w:val="30"/>
          <w:szCs w:val="30"/>
        </w:rPr>
        <w:t>、</w:t>
      </w:r>
      <w:r>
        <w:rPr>
          <w:sz w:val="30"/>
          <w:szCs w:val="30"/>
        </w:rPr>
        <w:t>Internet</w:t>
      </w:r>
      <w:r>
        <w:rPr>
          <w:rFonts w:hint="eastAsia"/>
          <w:sz w:val="30"/>
          <w:szCs w:val="30"/>
        </w:rPr>
        <w:t>选项</w:t>
      </w:r>
    </w:p>
    <w:p>
      <w:pPr>
        <w:spacing w:line="360" w:lineRule="auto"/>
        <w:ind w:firstLine="496" w:firstLineChars="200"/>
        <w:rPr>
          <w:rFonts w:hint="eastAsia" w:ascii="Times New Roman" w:hAnsi="Times New Roman"/>
          <w:spacing w:val="4"/>
          <w:sz w:val="24"/>
          <w:szCs w:val="24"/>
          <w:lang w:val="en-US" w:eastAsia="zh-CN"/>
        </w:rPr>
      </w:pPr>
      <w:r>
        <w:rPr>
          <w:rFonts w:hint="eastAsia" w:ascii="Times New Roman" w:hAnsi="Times New Roman"/>
          <w:spacing w:val="4"/>
          <w:sz w:val="24"/>
          <w:szCs w:val="24"/>
          <w:lang w:val="en-US" w:eastAsia="zh-CN"/>
        </w:rPr>
        <w:t>1、依次点击浏览器左上角“设置”菜单——“Internet选项”</w:t>
      </w:r>
    </w:p>
    <w:p>
      <w:pPr>
        <w:spacing w:line="360" w:lineRule="auto"/>
        <w:ind w:firstLine="420" w:firstLineChars="200"/>
      </w:pPr>
      <w:r>
        <w:drawing>
          <wp:inline distT="0" distB="0" distL="114300" distR="114300">
            <wp:extent cx="5263515" cy="2356485"/>
            <wp:effectExtent l="0" t="0" r="13335" b="571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35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spacing w:line="360" w:lineRule="auto"/>
        <w:ind w:left="0" w:leftChars="0" w:firstLine="496" w:firstLineChars="200"/>
        <w:rPr>
          <w:rFonts w:hint="eastAsia" w:ascii="Times New Roman" w:hAnsi="Times New Roman"/>
          <w:spacing w:val="4"/>
          <w:szCs w:val="24"/>
        </w:rPr>
      </w:pPr>
      <w:r>
        <w:rPr>
          <w:rFonts w:hint="eastAsia" w:ascii="Times New Roman" w:hAnsi="Times New Roman"/>
          <w:spacing w:val="4"/>
          <w:sz w:val="24"/>
          <w:szCs w:val="24"/>
          <w:lang w:val="en-US" w:eastAsia="zh-CN"/>
        </w:rPr>
        <w:t>弹出对话框之后，依次点击“安全”—“可信任站点”，具体的界面如下图：</w:t>
      </w:r>
    </w:p>
    <w:p>
      <w:pPr>
        <w:spacing w:line="360" w:lineRule="auto"/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4724400" cy="6108700"/>
            <wp:effectExtent l="0" t="0" r="0" b="0"/>
            <wp:docPr id="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610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spacing w:line="360" w:lineRule="auto"/>
        <w:ind w:left="0" w:leftChars="0" w:firstLine="496" w:firstLineChars="200"/>
        <w:rPr>
          <w:rFonts w:hint="eastAsia" w:ascii="Times New Roman" w:hAnsi="Times New Roman"/>
          <w:spacing w:val="4"/>
          <w:sz w:val="24"/>
          <w:szCs w:val="24"/>
          <w:lang w:val="en-US" w:eastAsia="zh-CN"/>
        </w:rPr>
      </w:pPr>
      <w:r>
        <w:rPr>
          <w:rFonts w:hint="eastAsia" w:ascii="Times New Roman" w:hAnsi="Times New Roman"/>
          <w:spacing w:val="4"/>
          <w:sz w:val="24"/>
          <w:szCs w:val="24"/>
          <w:lang w:val="en-US" w:eastAsia="zh-CN"/>
        </w:rPr>
        <w:t>接下来点击“站点”就会弹出下图的对话框</w:t>
      </w:r>
    </w:p>
    <w:p>
      <w:pPr>
        <w:numPr>
          <w:ilvl w:val="0"/>
          <w:numId w:val="0"/>
        </w:numPr>
        <w:spacing w:line="360" w:lineRule="auto"/>
        <w:ind w:leftChars="200"/>
      </w:pPr>
      <w:r>
        <w:drawing>
          <wp:inline distT="0" distB="0" distL="114300" distR="114300">
            <wp:extent cx="4413250" cy="3930650"/>
            <wp:effectExtent l="0" t="0" r="6350" b="6350"/>
            <wp:docPr id="1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13250" cy="393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ind w:leftChars="200"/>
        <w:rPr>
          <w:rFonts w:hint="eastAsia" w:ascii="Times New Roman" w:hAnsi="Times New Roman"/>
          <w:spacing w:val="4"/>
          <w:sz w:val="24"/>
          <w:szCs w:val="24"/>
          <w:lang w:val="en-US" w:eastAsia="zh-CN"/>
        </w:rPr>
      </w:pPr>
      <w:r>
        <w:rPr>
          <w:rFonts w:hint="eastAsia" w:ascii="Times New Roman" w:hAnsi="Times New Roman"/>
          <w:spacing w:val="4"/>
          <w:sz w:val="24"/>
          <w:szCs w:val="24"/>
          <w:lang w:val="en-US" w:eastAsia="zh-CN"/>
        </w:rPr>
        <w:t>输入系统服务器的网站地址：</w:t>
      </w:r>
      <w:r>
        <w:rPr>
          <w:rFonts w:hint="eastAsia" w:ascii="Times New Roman" w:hAnsi="Times New Roman"/>
          <w:color w:val="FF0000"/>
          <w:spacing w:val="4"/>
          <w:sz w:val="24"/>
          <w:szCs w:val="24"/>
          <w:lang w:val="en-US" w:eastAsia="zh-CN"/>
        </w:rPr>
        <w:t>http://182.151.44.167</w:t>
      </w:r>
      <w:r>
        <w:rPr>
          <w:rFonts w:hint="eastAsia" w:ascii="Times New Roman" w:hAnsi="Times New Roman"/>
          <w:spacing w:val="4"/>
          <w:sz w:val="24"/>
          <w:szCs w:val="24"/>
          <w:lang w:val="en-US" w:eastAsia="zh-CN"/>
        </w:rPr>
        <w:t>，然后点击“添加”按钮完成添加，再按“关闭”按钮退出。</w:t>
      </w:r>
    </w:p>
    <w:p>
      <w:pPr>
        <w:spacing w:line="360" w:lineRule="auto"/>
        <w:ind w:firstLine="496" w:firstLineChars="200"/>
        <w:rPr>
          <w:rFonts w:hint="eastAsia" w:ascii="Times New Roman" w:hAnsi="Times New Roman"/>
          <w:spacing w:val="4"/>
          <w:sz w:val="24"/>
          <w:szCs w:val="24"/>
          <w:lang w:val="en-US" w:eastAsia="zh-CN"/>
        </w:rPr>
      </w:pPr>
      <w:r>
        <w:rPr>
          <w:rFonts w:hint="eastAsia" w:ascii="Times New Roman" w:hAnsi="Times New Roman"/>
          <w:spacing w:val="4"/>
          <w:sz w:val="24"/>
          <w:szCs w:val="24"/>
          <w:lang w:val="en-US" w:eastAsia="zh-CN"/>
        </w:rPr>
        <w:t>4、选中“</w:t>
      </w:r>
      <w:r>
        <w:rPr>
          <w:rFonts w:hint="eastAsia" w:ascii="Times New Roman" w:hAnsi="Times New Roman"/>
          <w:color w:val="FF0000"/>
          <w:spacing w:val="4"/>
          <w:sz w:val="24"/>
          <w:szCs w:val="24"/>
          <w:lang w:val="en-US" w:eastAsia="zh-CN"/>
        </w:rPr>
        <w:t>可信任站点</w:t>
      </w:r>
      <w:r>
        <w:rPr>
          <w:rFonts w:hint="eastAsia" w:ascii="Times New Roman" w:hAnsi="Times New Roman"/>
          <w:spacing w:val="4"/>
          <w:sz w:val="24"/>
          <w:szCs w:val="24"/>
          <w:lang w:val="en-US" w:eastAsia="zh-CN"/>
        </w:rPr>
        <w:t>”再点击“</w:t>
      </w:r>
      <w:r>
        <w:rPr>
          <w:rFonts w:hint="eastAsia" w:ascii="Times New Roman" w:hAnsi="Times New Roman"/>
          <w:color w:val="FF0000"/>
          <w:spacing w:val="4"/>
          <w:sz w:val="24"/>
          <w:szCs w:val="24"/>
          <w:lang w:val="en-US" w:eastAsia="zh-CN"/>
        </w:rPr>
        <w:t>自定义安全级别</w:t>
      </w:r>
      <w:r>
        <w:rPr>
          <w:rFonts w:hint="eastAsia" w:ascii="Times New Roman" w:hAnsi="Times New Roman"/>
          <w:spacing w:val="4"/>
          <w:sz w:val="24"/>
          <w:szCs w:val="24"/>
          <w:lang w:val="en-US" w:eastAsia="zh-CN"/>
        </w:rPr>
        <w:t>“设置自定义安全级别，开放所有选项卡的访问权限：</w:t>
      </w:r>
    </w:p>
    <w:p>
      <w:pPr>
        <w:numPr>
          <w:ilvl w:val="0"/>
          <w:numId w:val="0"/>
        </w:numPr>
        <w:spacing w:line="360" w:lineRule="auto"/>
        <w:ind w:leftChars="200"/>
        <w:rPr>
          <w:rFonts w:hint="default" w:ascii="Times New Roman" w:hAnsi="Times New Roman"/>
          <w:spacing w:val="4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4724400" cy="6108700"/>
            <wp:effectExtent l="0" t="0" r="0" b="0"/>
            <wp:docPr id="1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610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ind w:left="436" w:leftChars="0"/>
        <w:rPr>
          <w:rFonts w:hint="eastAsia" w:ascii="Times New Roman" w:hAnsi="Times New Roman"/>
          <w:spacing w:val="4"/>
          <w:sz w:val="24"/>
          <w:szCs w:val="32"/>
        </w:rPr>
      </w:pPr>
      <w:r>
        <w:rPr>
          <w:rFonts w:hint="eastAsia" w:ascii="Times New Roman" w:hAnsi="Times New Roman"/>
          <w:spacing w:val="4"/>
          <w:sz w:val="24"/>
          <w:szCs w:val="32"/>
        </w:rPr>
        <w:t>会出现一个窗口，把其中的</w:t>
      </w:r>
      <w:r>
        <w:rPr>
          <w:rFonts w:hint="eastAsia" w:ascii="Times New Roman" w:hAnsi="Times New Roman"/>
          <w:color w:val="FF0000"/>
          <w:spacing w:val="4"/>
          <w:sz w:val="24"/>
          <w:szCs w:val="32"/>
        </w:rPr>
        <w:t>所有控件和插件</w:t>
      </w:r>
      <w:r>
        <w:rPr>
          <w:rFonts w:hint="eastAsia" w:ascii="Times New Roman" w:hAnsi="Times New Roman"/>
          <w:spacing w:val="4"/>
          <w:sz w:val="24"/>
          <w:szCs w:val="32"/>
        </w:rPr>
        <w:t>的设置全部改为启用。</w:t>
      </w:r>
    </w:p>
    <w:p>
      <w:pPr>
        <w:numPr>
          <w:ilvl w:val="0"/>
          <w:numId w:val="0"/>
        </w:numPr>
        <w:spacing w:line="360" w:lineRule="auto"/>
        <w:ind w:left="436" w:leftChars="0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4800600" cy="5530850"/>
            <wp:effectExtent l="0" t="0" r="0" b="6350"/>
            <wp:docPr id="1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553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ind w:left="436" w:leftChars="0"/>
        <w:rPr>
          <w:rFonts w:hint="eastAsia" w:ascii="Times New Roman" w:hAnsi="Times New Roman"/>
          <w:spacing w:val="4"/>
          <w:sz w:val="24"/>
          <w:szCs w:val="24"/>
        </w:rPr>
      </w:pPr>
      <w:r>
        <w:rPr>
          <w:rFonts w:hint="eastAsia" w:ascii="Times New Roman" w:hAnsi="Times New Roman"/>
          <w:spacing w:val="4"/>
          <w:sz w:val="24"/>
          <w:szCs w:val="24"/>
        </w:rPr>
        <w:t>文件下载设置，开放文件下载的权限：设置为启用。</w:t>
      </w:r>
    </w:p>
    <w:p>
      <w:pPr>
        <w:numPr>
          <w:ilvl w:val="0"/>
          <w:numId w:val="0"/>
        </w:numPr>
        <w:spacing w:line="360" w:lineRule="auto"/>
        <w:ind w:left="436" w:leftChars="0"/>
      </w:pPr>
      <w:r>
        <w:drawing>
          <wp:inline distT="0" distB="0" distL="114300" distR="114300">
            <wp:extent cx="4800600" cy="5530850"/>
            <wp:effectExtent l="0" t="0" r="0" b="6350"/>
            <wp:docPr id="1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553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ind w:left="436" w:leftChars="0"/>
        <w:rPr>
          <w:rFonts w:hint="eastAsia" w:ascii="Times New Roman" w:hAnsi="Times New Roman"/>
          <w:spacing w:val="4"/>
          <w:sz w:val="24"/>
          <w:szCs w:val="24"/>
          <w:lang w:val="en-US" w:eastAsia="zh-CN"/>
        </w:rPr>
      </w:pPr>
      <w:r>
        <w:rPr>
          <w:rFonts w:hint="eastAsia" w:ascii="Times New Roman" w:hAnsi="Times New Roman"/>
          <w:spacing w:val="4"/>
          <w:sz w:val="24"/>
          <w:szCs w:val="24"/>
          <w:lang w:val="en-US" w:eastAsia="zh-CN"/>
        </w:rPr>
        <w:t>然后点击右下角“确定”保存设置。</w:t>
      </w:r>
    </w:p>
    <w:p>
      <w:pPr>
        <w:numPr>
          <w:ilvl w:val="0"/>
          <w:numId w:val="0"/>
        </w:numPr>
        <w:spacing w:line="360" w:lineRule="auto"/>
        <w:ind w:left="436" w:leftChars="0"/>
        <w:rPr>
          <w:rFonts w:hint="eastAsia" w:ascii="Times New Roman" w:hAnsi="Times New Roman"/>
          <w:spacing w:val="4"/>
          <w:sz w:val="24"/>
          <w:szCs w:val="24"/>
          <w:lang w:val="en-US" w:eastAsia="zh-CN"/>
        </w:rPr>
      </w:pPr>
      <w:r>
        <w:rPr>
          <w:rFonts w:hint="eastAsia" w:ascii="Times New Roman" w:hAnsi="Times New Roman"/>
          <w:spacing w:val="4"/>
          <w:sz w:val="24"/>
          <w:szCs w:val="24"/>
          <w:lang w:val="en-US" w:eastAsia="zh-CN"/>
        </w:rPr>
        <w:t>完成这些设置后刷新下页面。</w:t>
      </w:r>
    </w:p>
    <w:p>
      <w:pPr>
        <w:pStyle w:val="2"/>
        <w:rPr>
          <w:sz w:val="32"/>
          <w:szCs w:val="32"/>
        </w:rPr>
      </w:pPr>
      <w:r>
        <w:rPr>
          <w:rFonts w:hint="eastAsia"/>
          <w:sz w:val="32"/>
          <w:szCs w:val="32"/>
        </w:rPr>
        <w:t>2、会员注册</w:t>
      </w:r>
    </w:p>
    <w:p>
      <w:pPr>
        <w:pStyle w:val="3"/>
        <w:rPr>
          <w:sz w:val="30"/>
          <w:szCs w:val="30"/>
        </w:rPr>
      </w:pPr>
      <w:bookmarkStart w:id="7" w:name="_Toc497740105"/>
      <w:r>
        <w:rPr>
          <w:sz w:val="30"/>
          <w:szCs w:val="30"/>
        </w:rPr>
        <w:t>2.1会员注册</w:t>
      </w:r>
      <w:bookmarkEnd w:id="7"/>
    </w:p>
    <w:p>
      <w:pPr>
        <w:numPr>
          <w:ilvl w:val="0"/>
          <w:numId w:val="0"/>
        </w:numPr>
        <w:spacing w:line="360" w:lineRule="auto"/>
        <w:ind w:left="436" w:leftChars="0"/>
        <w:rPr>
          <w:rFonts w:hint="eastAsia" w:ascii="Times New Roman" w:hAnsi="Times New Roman"/>
          <w:spacing w:val="4"/>
          <w:sz w:val="24"/>
          <w:szCs w:val="24"/>
          <w:lang w:val="en-US" w:eastAsia="zh-CN"/>
        </w:rPr>
      </w:pPr>
      <w:r>
        <w:rPr>
          <w:rFonts w:hint="eastAsia" w:ascii="Times New Roman" w:hAnsi="Times New Roman"/>
          <w:spacing w:val="4"/>
          <w:sz w:val="24"/>
          <w:szCs w:val="24"/>
          <w:lang w:val="en-US" w:eastAsia="zh-CN"/>
        </w:rPr>
        <w:t>1.会员登录以下网址：http://ggzy.neijiang.gov.cn/TPBidder/memberLogin，登录后显示如下界面：</w:t>
      </w:r>
    </w:p>
    <w:p>
      <w:pPr>
        <w:numPr>
          <w:ilvl w:val="0"/>
          <w:numId w:val="0"/>
        </w:numPr>
        <w:spacing w:line="360" w:lineRule="auto"/>
        <w:ind w:left="436" w:leftChars="0"/>
        <w:rPr>
          <w:rFonts w:hint="eastAsia" w:ascii="Times New Roman" w:hAnsi="Times New Roman"/>
          <w:spacing w:val="4"/>
          <w:sz w:val="24"/>
          <w:szCs w:val="24"/>
          <w:lang w:val="en-US" w:eastAsia="zh-CN"/>
        </w:rPr>
      </w:pPr>
      <w:r>
        <w:rPr>
          <w:rFonts w:hint="eastAsia" w:ascii="Times New Roman" w:hAnsi="Times New Roman"/>
          <w:spacing w:val="4"/>
          <w:sz w:val="24"/>
          <w:szCs w:val="24"/>
          <w:lang w:val="en-US" w:eastAsia="zh-CN"/>
        </w:rPr>
        <w:t>进入系统登录页面，点击“注册”，进入会员注册流程。</w:t>
      </w:r>
    </w:p>
    <w:p>
      <w:pPr>
        <w:numPr>
          <w:ilvl w:val="0"/>
          <w:numId w:val="0"/>
        </w:numPr>
        <w:spacing w:line="360" w:lineRule="auto"/>
        <w:ind w:left="436" w:leftChars="0"/>
      </w:pPr>
      <w:r>
        <w:drawing>
          <wp:inline distT="0" distB="0" distL="114300" distR="114300">
            <wp:extent cx="5264150" cy="2562225"/>
            <wp:effectExtent l="0" t="0" r="12700" b="9525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ind w:left="436" w:leftChars="0"/>
        <w:rPr>
          <w:rFonts w:hint="eastAsia" w:ascii="Times New Roman" w:hAnsi="Times New Roman"/>
          <w:spacing w:val="4"/>
          <w:sz w:val="24"/>
          <w:szCs w:val="24"/>
          <w:lang w:val="en-US" w:eastAsia="zh-CN"/>
        </w:rPr>
      </w:pPr>
      <w:r>
        <w:rPr>
          <w:rFonts w:hint="eastAsia" w:ascii="Times New Roman" w:hAnsi="Times New Roman"/>
          <w:spacing w:val="4"/>
          <w:sz w:val="24"/>
          <w:szCs w:val="24"/>
          <w:lang w:val="en-US" w:eastAsia="zh-CN"/>
        </w:rPr>
        <w:t>点击免费注册，然后显示如下界面：</w:t>
      </w:r>
    </w:p>
    <w:p>
      <w:pPr>
        <w:numPr>
          <w:ilvl w:val="0"/>
          <w:numId w:val="0"/>
        </w:numPr>
        <w:spacing w:line="360" w:lineRule="auto"/>
        <w:ind w:left="436" w:left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2789555"/>
            <wp:effectExtent l="0" t="0" r="3810" b="4445"/>
            <wp:docPr id="19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8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ind w:left="436" w:leftChars="0"/>
        <w:rPr>
          <w:rFonts w:hint="eastAsia" w:ascii="Times New Roman" w:hAnsi="Times New Roman"/>
          <w:spacing w:val="4"/>
          <w:sz w:val="24"/>
          <w:szCs w:val="24"/>
          <w:lang w:val="en-US" w:eastAsia="zh-CN"/>
        </w:rPr>
      </w:pPr>
      <w:r>
        <w:rPr>
          <w:rFonts w:hint="eastAsia" w:ascii="Times New Roman" w:hAnsi="Times New Roman"/>
          <w:spacing w:val="4"/>
          <w:sz w:val="24"/>
          <w:szCs w:val="24"/>
          <w:lang w:val="en-US" w:eastAsia="zh-CN"/>
        </w:rPr>
        <w:t>看下注册协议待5秒后，点击同意，出现如下界面：</w:t>
      </w:r>
    </w:p>
    <w:p>
      <w:pPr>
        <w:spacing w:line="360" w:lineRule="auto"/>
        <w:ind w:firstLine="420" w:firstLineChars="200"/>
      </w:pPr>
      <w:r>
        <w:drawing>
          <wp:inline distT="0" distB="0" distL="114300" distR="114300">
            <wp:extent cx="5266690" cy="2787015"/>
            <wp:effectExtent l="0" t="0" r="3810" b="6985"/>
            <wp:docPr id="20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8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ind w:left="436" w:leftChars="0"/>
        <w:rPr>
          <w:rFonts w:hint="eastAsia" w:ascii="Times New Roman" w:hAnsi="Times New Roman"/>
          <w:spacing w:val="4"/>
          <w:sz w:val="24"/>
          <w:szCs w:val="24"/>
          <w:lang w:val="en-US" w:eastAsia="zh-CN"/>
        </w:rPr>
      </w:pPr>
      <w:r>
        <w:rPr>
          <w:rFonts w:hint="eastAsia" w:ascii="Times New Roman" w:hAnsi="Times New Roman"/>
          <w:spacing w:val="4"/>
          <w:sz w:val="24"/>
          <w:szCs w:val="24"/>
          <w:lang w:val="en-US" w:eastAsia="zh-CN"/>
        </w:rPr>
        <w:t>然后根据单位实际情况，填写相关信息，登录名、密码、单位名称、电话以及用户类型。</w:t>
      </w:r>
    </w:p>
    <w:p>
      <w:pPr>
        <w:numPr>
          <w:ilvl w:val="0"/>
          <w:numId w:val="0"/>
        </w:numPr>
        <w:spacing w:line="360" w:lineRule="auto"/>
        <w:ind w:left="436" w:leftChars="0"/>
        <w:rPr>
          <w:rFonts w:hint="eastAsia" w:ascii="Times New Roman" w:hAnsi="Times New Roman"/>
          <w:spacing w:val="4"/>
          <w:sz w:val="24"/>
          <w:szCs w:val="24"/>
          <w:lang w:val="en-US" w:eastAsia="zh-CN"/>
        </w:rPr>
      </w:pPr>
      <w:r>
        <w:rPr>
          <w:rFonts w:hint="eastAsia" w:ascii="Times New Roman" w:hAnsi="Times New Roman"/>
          <w:spacing w:val="4"/>
          <w:sz w:val="24"/>
          <w:szCs w:val="24"/>
          <w:lang w:val="en-US" w:eastAsia="zh-CN"/>
        </w:rPr>
        <w:t>此处勾选供应商，资料完善好以后点击确认，如下图：</w:t>
      </w:r>
    </w:p>
    <w:p>
      <w:pPr>
        <w:spacing w:line="360" w:lineRule="auto"/>
        <w:ind w:firstLine="420" w:firstLineChars="200"/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2803525"/>
            <wp:effectExtent l="0" t="0" r="3810" b="3175"/>
            <wp:docPr id="21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0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ind w:left="436" w:leftChars="0"/>
        <w:rPr>
          <w:rFonts w:hint="eastAsia" w:ascii="Times New Roman" w:hAnsi="Times New Roman"/>
          <w:spacing w:val="4"/>
          <w:sz w:val="24"/>
          <w:szCs w:val="24"/>
          <w:lang w:val="en-US" w:eastAsia="zh-CN"/>
        </w:rPr>
      </w:pPr>
      <w:r>
        <w:rPr>
          <w:rFonts w:hint="eastAsia" w:ascii="Times New Roman" w:hAnsi="Times New Roman"/>
          <w:spacing w:val="4"/>
          <w:sz w:val="24"/>
          <w:szCs w:val="24"/>
          <w:lang w:val="en-US" w:eastAsia="zh-CN"/>
        </w:rPr>
        <w:t>登录名和单位名称填写后系统会自动检测是否重复，如提示已经注册登录名可以修改一个，单位名称如重复，请与交易中心联系。</w:t>
      </w:r>
    </w:p>
    <w:p>
      <w:pPr>
        <w:ind w:firstLine="420" w:firstLineChars="200"/>
      </w:pPr>
      <w:r>
        <w:drawing>
          <wp:inline distT="0" distB="0" distL="114300" distR="114300">
            <wp:extent cx="5266690" cy="2787015"/>
            <wp:effectExtent l="0" t="0" r="3810" b="6985"/>
            <wp:docPr id="24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8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ind w:left="436" w:leftChars="0"/>
        <w:rPr>
          <w:rFonts w:hint="eastAsia" w:ascii="Times New Roman" w:hAnsi="Times New Roman"/>
          <w:spacing w:val="4"/>
          <w:sz w:val="24"/>
          <w:szCs w:val="24"/>
          <w:lang w:val="en-US" w:eastAsia="zh-CN"/>
        </w:rPr>
      </w:pPr>
      <w:r>
        <w:rPr>
          <w:rFonts w:hint="eastAsia" w:ascii="Times New Roman" w:hAnsi="Times New Roman"/>
          <w:spacing w:val="4"/>
          <w:sz w:val="24"/>
          <w:szCs w:val="24"/>
          <w:lang w:val="en-US" w:eastAsia="zh-CN"/>
        </w:rPr>
        <w:t>然后点击确认，如下图：</w:t>
      </w:r>
    </w:p>
    <w:p>
      <w:pPr>
        <w:ind w:firstLine="420" w:firstLineChars="200"/>
      </w:pPr>
    </w:p>
    <w:p>
      <w:pPr>
        <w:ind w:firstLine="420" w:firstLineChars="200"/>
      </w:pPr>
      <w:r>
        <w:drawing>
          <wp:inline distT="0" distB="0" distL="114300" distR="114300">
            <wp:extent cx="5266690" cy="2773680"/>
            <wp:effectExtent l="0" t="0" r="3810" b="7620"/>
            <wp:docPr id="22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7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default"/>
          <w:lang w:val="en-US" w:eastAsia="zh-CN"/>
        </w:rPr>
      </w:pPr>
      <w:r>
        <w:rPr>
          <w:sz w:val="30"/>
          <w:szCs w:val="30"/>
        </w:rPr>
        <w:t>2.</w:t>
      </w:r>
      <w:r>
        <w:rPr>
          <w:rFonts w:hint="eastAsia"/>
          <w:sz w:val="30"/>
          <w:szCs w:val="30"/>
          <w:lang w:val="en-US" w:eastAsia="zh-CN"/>
        </w:rPr>
        <w:t>2主体信息修改</w:t>
      </w:r>
    </w:p>
    <w:p>
      <w:pPr>
        <w:numPr>
          <w:ilvl w:val="0"/>
          <w:numId w:val="0"/>
        </w:numPr>
        <w:spacing w:line="360" w:lineRule="auto"/>
        <w:ind w:left="436" w:leftChars="0"/>
        <w:rPr>
          <w:rFonts w:hint="eastAsia" w:ascii="Times New Roman" w:hAnsi="Times New Roman"/>
          <w:spacing w:val="4"/>
          <w:sz w:val="24"/>
          <w:szCs w:val="24"/>
          <w:lang w:val="en-US" w:eastAsia="zh-CN"/>
        </w:rPr>
      </w:pPr>
      <w:r>
        <w:rPr>
          <w:rFonts w:hint="eastAsia" w:ascii="Times New Roman" w:hAnsi="Times New Roman"/>
          <w:spacing w:val="4"/>
          <w:sz w:val="24"/>
          <w:szCs w:val="24"/>
          <w:lang w:val="en-US" w:eastAsia="zh-CN"/>
        </w:rPr>
        <w:t>注册成功后会进入到供应商的用户界面。如下图</w:t>
      </w:r>
    </w:p>
    <w:p>
      <w:pPr>
        <w:ind w:firstLine="420" w:firstLineChars="200"/>
        <w:rPr>
          <w:rFonts w:hint="default"/>
          <w:lang w:val="en-US" w:eastAsia="zh-CN"/>
        </w:rPr>
      </w:pPr>
    </w:p>
    <w:p>
      <w:pPr>
        <w:spacing w:line="360" w:lineRule="auto"/>
        <w:ind w:firstLine="420" w:firstLineChars="200"/>
      </w:pPr>
      <w:r>
        <w:drawing>
          <wp:inline distT="0" distB="0" distL="114300" distR="114300">
            <wp:extent cx="5266690" cy="2800985"/>
            <wp:effectExtent l="0" t="0" r="3810" b="5715"/>
            <wp:docPr id="27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0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ind w:left="436" w:leftChars="0"/>
        <w:rPr>
          <w:rFonts w:hint="eastAsia" w:ascii="Times New Roman" w:hAnsi="Times New Roman"/>
          <w:spacing w:val="4"/>
          <w:sz w:val="24"/>
          <w:szCs w:val="24"/>
          <w:lang w:val="en-US" w:eastAsia="zh-CN"/>
        </w:rPr>
      </w:pPr>
      <w:r>
        <w:rPr>
          <w:rFonts w:hint="eastAsia"/>
        </w:rPr>
        <w:t>登</w:t>
      </w:r>
      <w:r>
        <w:rPr>
          <w:rFonts w:hint="eastAsia" w:ascii="Times New Roman" w:hAnsi="Times New Roman"/>
          <w:spacing w:val="4"/>
          <w:sz w:val="24"/>
          <w:szCs w:val="24"/>
          <w:lang w:val="en-US" w:eastAsia="zh-CN"/>
        </w:rPr>
        <w:t>录进来以后，此时还只是临时库，不能进行报名等操作，需要进一步完善资料，点击“基本信息”，然后点击“修改信息”，按照单位或者个人情况，如实填写相关信息</w:t>
      </w:r>
    </w:p>
    <w:p>
      <w:pPr>
        <w:numPr>
          <w:ilvl w:val="0"/>
          <w:numId w:val="0"/>
        </w:numPr>
        <w:spacing w:line="360" w:lineRule="auto"/>
        <w:ind w:left="436" w:leftChars="0"/>
        <w:rPr>
          <w:rFonts w:hint="default" w:ascii="Times New Roman" w:hAnsi="Times New Roman"/>
          <w:spacing w:val="4"/>
          <w:sz w:val="24"/>
          <w:szCs w:val="24"/>
          <w:lang w:val="en-US" w:eastAsia="zh-CN"/>
        </w:rPr>
      </w:pPr>
      <w:r>
        <w:rPr>
          <w:rFonts w:hint="eastAsia" w:ascii="Times New Roman" w:hAnsi="Times New Roman"/>
          <w:spacing w:val="4"/>
          <w:sz w:val="24"/>
          <w:szCs w:val="24"/>
          <w:lang w:val="en-US" w:eastAsia="zh-CN"/>
        </w:rPr>
        <w:t>注意：带 （</w:t>
      </w:r>
      <w:r>
        <w:rPr>
          <w:rFonts w:hint="eastAsia" w:ascii="Times New Roman" w:hAnsi="Times New Roman"/>
          <w:color w:val="FF0000"/>
          <w:spacing w:val="4"/>
          <w:sz w:val="24"/>
          <w:szCs w:val="24"/>
          <w:lang w:val="en-US" w:eastAsia="zh-CN"/>
        </w:rPr>
        <w:t>*</w:t>
      </w:r>
      <w:r>
        <w:rPr>
          <w:rFonts w:hint="eastAsia" w:ascii="Times New Roman" w:hAnsi="Times New Roman"/>
          <w:spacing w:val="4"/>
          <w:sz w:val="24"/>
          <w:szCs w:val="24"/>
          <w:lang w:val="en-US" w:eastAsia="zh-CN"/>
        </w:rPr>
        <w:t>） 的栏目为必填项</w:t>
      </w:r>
    </w:p>
    <w:p>
      <w:pPr>
        <w:ind w:firstLine="420" w:firstLineChars="200"/>
        <w:rPr>
          <w:rFonts w:hint="eastAsia"/>
        </w:rPr>
      </w:pPr>
    </w:p>
    <w:p>
      <w:pPr>
        <w:ind w:firstLine="420" w:firstLineChars="200"/>
      </w:pPr>
      <w:r>
        <w:drawing>
          <wp:inline distT="0" distB="0" distL="114300" distR="114300">
            <wp:extent cx="5266690" cy="2773680"/>
            <wp:effectExtent l="0" t="0" r="3810" b="7620"/>
            <wp:docPr id="28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7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ind w:left="436" w:leftChars="0"/>
        <w:rPr>
          <w:rFonts w:hint="eastAsia" w:ascii="Times New Roman" w:hAnsi="Times New Roman"/>
          <w:spacing w:val="4"/>
          <w:sz w:val="24"/>
          <w:szCs w:val="24"/>
          <w:lang w:val="en-US" w:eastAsia="zh-CN"/>
        </w:rPr>
      </w:pPr>
      <w:r>
        <w:rPr>
          <w:rFonts w:hint="eastAsia" w:ascii="Times New Roman" w:hAnsi="Times New Roman"/>
          <w:spacing w:val="4"/>
          <w:sz w:val="24"/>
          <w:szCs w:val="24"/>
          <w:lang w:val="en-US" w:eastAsia="zh-CN"/>
        </w:rPr>
        <w:t>资料完善好以后再回到上面，点击扫描件管理，如下图：</w:t>
      </w:r>
    </w:p>
    <w:p>
      <w:pPr>
        <w:ind w:firstLine="420" w:firstLineChars="200"/>
      </w:pPr>
      <w:r>
        <w:t xml:space="preserve"> </w:t>
      </w:r>
      <w:r>
        <w:drawing>
          <wp:inline distT="0" distB="0" distL="114300" distR="114300">
            <wp:extent cx="5266690" cy="2797810"/>
            <wp:effectExtent l="0" t="0" r="3810" b="8890"/>
            <wp:docPr id="32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2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97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</w:pPr>
    </w:p>
    <w:p>
      <w:pPr>
        <w:numPr>
          <w:ilvl w:val="0"/>
          <w:numId w:val="0"/>
        </w:numPr>
        <w:spacing w:line="360" w:lineRule="auto"/>
        <w:ind w:left="436" w:leftChars="0"/>
        <w:rPr>
          <w:rFonts w:hint="eastAsia" w:ascii="Times New Roman" w:hAnsi="Times New Roman"/>
          <w:spacing w:val="4"/>
          <w:sz w:val="24"/>
          <w:szCs w:val="24"/>
          <w:lang w:val="en-US" w:eastAsia="zh-CN"/>
        </w:rPr>
      </w:pPr>
      <w:r>
        <w:rPr>
          <w:rFonts w:hint="eastAsia" w:ascii="Times New Roman" w:hAnsi="Times New Roman"/>
          <w:spacing w:val="4"/>
          <w:sz w:val="24"/>
          <w:szCs w:val="24"/>
          <w:lang w:val="en-US" w:eastAsia="zh-CN"/>
        </w:rPr>
        <w:t>继续根据实际情况上传相关资料如下图，点击扫描件附件管理：</w:t>
      </w:r>
    </w:p>
    <w:p>
      <w:pPr>
        <w:spacing w:line="360" w:lineRule="auto"/>
        <w:ind w:firstLine="420" w:firstLineChars="200"/>
      </w:pPr>
      <w:r>
        <w:drawing>
          <wp:inline distT="0" distB="0" distL="114300" distR="114300">
            <wp:extent cx="5266690" cy="2803525"/>
            <wp:effectExtent l="0" t="0" r="3810" b="3175"/>
            <wp:docPr id="31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0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ind w:left="436" w:leftChars="0"/>
        <w:rPr>
          <w:rFonts w:hint="eastAsia" w:ascii="Times New Roman" w:hAnsi="Times New Roman"/>
          <w:spacing w:val="4"/>
          <w:sz w:val="24"/>
          <w:szCs w:val="24"/>
          <w:lang w:val="en-US" w:eastAsia="zh-CN"/>
        </w:rPr>
      </w:pPr>
      <w:r>
        <w:rPr>
          <w:rFonts w:hint="eastAsia" w:ascii="Times New Roman" w:hAnsi="Times New Roman"/>
          <w:spacing w:val="4"/>
          <w:sz w:val="24"/>
          <w:szCs w:val="24"/>
          <w:lang w:val="en-US" w:eastAsia="zh-CN"/>
        </w:rPr>
        <w:t>点击进入以后，如下图：</w:t>
      </w:r>
    </w:p>
    <w:p>
      <w:pPr>
        <w:spacing w:line="360" w:lineRule="auto"/>
        <w:ind w:firstLine="420" w:firstLineChars="200"/>
      </w:pPr>
    </w:p>
    <w:p>
      <w:pPr>
        <w:spacing w:line="360" w:lineRule="auto"/>
        <w:ind w:firstLine="420" w:firstLineChars="200"/>
      </w:pPr>
      <w:r>
        <w:drawing>
          <wp:inline distT="0" distB="0" distL="114300" distR="114300">
            <wp:extent cx="5271135" cy="2021205"/>
            <wp:effectExtent l="0" t="0" r="12065" b="10795"/>
            <wp:docPr id="33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2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021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ind w:left="436" w:leftChars="0"/>
        <w:rPr>
          <w:rFonts w:hint="eastAsia" w:ascii="Times New Roman" w:hAnsi="Times New Roman"/>
          <w:spacing w:val="4"/>
          <w:sz w:val="24"/>
          <w:szCs w:val="24"/>
          <w:lang w:val="en-US" w:eastAsia="zh-CN"/>
        </w:rPr>
      </w:pPr>
      <w:r>
        <w:rPr>
          <w:rFonts w:hint="eastAsia" w:ascii="Times New Roman" w:hAnsi="Times New Roman"/>
          <w:spacing w:val="4"/>
          <w:sz w:val="24"/>
          <w:szCs w:val="24"/>
          <w:lang w:val="en-US" w:eastAsia="zh-CN"/>
        </w:rPr>
        <w:t>然后选择文件上传即可：</w:t>
      </w:r>
    </w:p>
    <w:p>
      <w:pPr>
        <w:spacing w:line="360" w:lineRule="auto"/>
        <w:ind w:firstLine="420" w:firstLineChars="200"/>
      </w:pPr>
    </w:p>
    <w:p>
      <w:pPr>
        <w:spacing w:line="360" w:lineRule="auto"/>
        <w:ind w:firstLine="420" w:firstLineChars="200"/>
      </w:pPr>
      <w:r>
        <w:drawing>
          <wp:inline distT="0" distB="0" distL="114300" distR="114300">
            <wp:extent cx="5262880" cy="2329815"/>
            <wp:effectExtent l="0" t="0" r="7620" b="6985"/>
            <wp:docPr id="34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32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</w:pPr>
    </w:p>
    <w:p>
      <w:pPr>
        <w:numPr>
          <w:ilvl w:val="0"/>
          <w:numId w:val="0"/>
        </w:numPr>
        <w:spacing w:line="360" w:lineRule="auto"/>
        <w:ind w:left="436" w:leftChars="0"/>
        <w:rPr>
          <w:rFonts w:hint="eastAsia" w:ascii="Times New Roman" w:hAnsi="Times New Roman"/>
          <w:spacing w:val="4"/>
          <w:sz w:val="24"/>
          <w:szCs w:val="24"/>
          <w:lang w:val="en-US" w:eastAsia="zh-CN"/>
        </w:rPr>
      </w:pPr>
      <w:r>
        <w:rPr>
          <w:rFonts w:hint="eastAsia" w:ascii="Times New Roman" w:hAnsi="Times New Roman"/>
          <w:spacing w:val="4"/>
          <w:sz w:val="24"/>
          <w:szCs w:val="24"/>
          <w:lang w:val="en-US" w:eastAsia="zh-CN"/>
        </w:rPr>
        <w:t>附件上传后，点击关闭再次确认资料完善，然后点击下一步，如下图：</w:t>
      </w:r>
    </w:p>
    <w:p>
      <w:pPr>
        <w:spacing w:line="360" w:lineRule="auto"/>
        <w:ind w:firstLine="420" w:firstLineChars="200"/>
      </w:pPr>
      <w:r>
        <w:drawing>
          <wp:inline distT="0" distB="0" distL="114300" distR="114300">
            <wp:extent cx="5266690" cy="2751455"/>
            <wp:effectExtent l="0" t="0" r="3810" b="4445"/>
            <wp:docPr id="35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5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</w:pPr>
    </w:p>
    <w:p>
      <w:pPr>
        <w:spacing w:line="360" w:lineRule="auto"/>
        <w:ind w:firstLine="420" w:firstLineChars="200"/>
      </w:pPr>
    </w:p>
    <w:p>
      <w:pPr>
        <w:numPr>
          <w:ilvl w:val="0"/>
          <w:numId w:val="0"/>
        </w:numPr>
        <w:spacing w:line="360" w:lineRule="auto"/>
        <w:ind w:left="436" w:leftChars="0"/>
        <w:rPr>
          <w:rFonts w:hint="default" w:ascii="Times New Roman" w:hAnsi="Times New Roman"/>
          <w:spacing w:val="4"/>
          <w:sz w:val="24"/>
          <w:szCs w:val="24"/>
          <w:lang w:val="en-US" w:eastAsia="zh-CN"/>
        </w:rPr>
      </w:pPr>
      <w:r>
        <w:rPr>
          <w:rFonts w:hint="eastAsia" w:ascii="Times New Roman" w:hAnsi="Times New Roman"/>
          <w:spacing w:val="4"/>
          <w:sz w:val="24"/>
          <w:szCs w:val="24"/>
          <w:lang w:val="en-US" w:eastAsia="zh-CN"/>
        </w:rPr>
        <w:t>点击提交信息</w:t>
      </w:r>
    </w:p>
    <w:p>
      <w:pPr>
        <w:spacing w:line="360" w:lineRule="auto"/>
        <w:ind w:firstLine="420" w:firstLineChars="200"/>
      </w:pPr>
      <w:r>
        <w:drawing>
          <wp:inline distT="0" distB="0" distL="114300" distR="114300">
            <wp:extent cx="5266690" cy="2784475"/>
            <wp:effectExtent l="0" t="0" r="3810" b="9525"/>
            <wp:docPr id="36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8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ind w:left="436" w:leftChars="0"/>
        <w:rPr>
          <w:rFonts w:hint="eastAsia" w:ascii="Times New Roman" w:hAnsi="Times New Roman"/>
          <w:spacing w:val="4"/>
          <w:sz w:val="24"/>
          <w:szCs w:val="24"/>
          <w:lang w:val="en-US" w:eastAsia="zh-CN"/>
        </w:rPr>
      </w:pPr>
      <w:r>
        <w:rPr>
          <w:rFonts w:hint="eastAsia" w:ascii="Times New Roman" w:hAnsi="Times New Roman"/>
          <w:spacing w:val="4"/>
          <w:sz w:val="24"/>
          <w:szCs w:val="24"/>
          <w:lang w:val="en-US" w:eastAsia="zh-CN"/>
        </w:rPr>
        <w:t>系统会自动审核通过，如下图</w:t>
      </w:r>
    </w:p>
    <w:p>
      <w:pPr>
        <w:spacing w:line="360" w:lineRule="auto"/>
        <w:ind w:firstLine="420" w:firstLineChars="200"/>
      </w:pPr>
      <w:r>
        <w:drawing>
          <wp:inline distT="0" distB="0" distL="114300" distR="114300">
            <wp:extent cx="5266690" cy="2784475"/>
            <wp:effectExtent l="0" t="0" r="3810" b="9525"/>
            <wp:docPr id="37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8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</w:pPr>
    </w:p>
    <w:p>
      <w:pPr>
        <w:spacing w:line="360" w:lineRule="auto"/>
        <w:ind w:firstLine="420" w:firstLineChars="200"/>
      </w:pPr>
      <w:r>
        <w:drawing>
          <wp:inline distT="0" distB="0" distL="114300" distR="114300">
            <wp:extent cx="5266690" cy="2795270"/>
            <wp:effectExtent l="0" t="0" r="3810" b="11430"/>
            <wp:docPr id="38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9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</w:pPr>
    </w:p>
    <w:p>
      <w:pPr>
        <w:spacing w:line="360" w:lineRule="auto"/>
        <w:ind w:firstLine="420" w:firstLineChars="200"/>
      </w:pPr>
    </w:p>
    <w:p>
      <w:pPr>
        <w:spacing w:line="360" w:lineRule="auto"/>
        <w:ind w:firstLine="420" w:firstLineChars="200"/>
      </w:pPr>
      <w:r>
        <w:drawing>
          <wp:inline distT="0" distB="0" distL="114300" distR="114300">
            <wp:extent cx="5266690" cy="2784475"/>
            <wp:effectExtent l="0" t="0" r="3810" b="9525"/>
            <wp:docPr id="39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5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8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</w:pPr>
    </w:p>
    <w:p>
      <w:pPr>
        <w:pStyle w:val="2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3、证书激活</w:t>
      </w:r>
    </w:p>
    <w:p>
      <w:pPr>
        <w:numPr>
          <w:ilvl w:val="0"/>
          <w:numId w:val="0"/>
        </w:numPr>
        <w:spacing w:line="360" w:lineRule="auto"/>
        <w:ind w:left="436" w:leftChars="0"/>
        <w:rPr>
          <w:rFonts w:hint="eastAsia" w:ascii="Times New Roman" w:hAnsi="Times New Roman"/>
          <w:spacing w:val="4"/>
          <w:sz w:val="24"/>
          <w:szCs w:val="24"/>
          <w:lang w:val="en-US" w:eastAsia="zh-CN"/>
        </w:rPr>
      </w:pPr>
      <w:r>
        <w:rPr>
          <w:rFonts w:hint="eastAsia" w:ascii="Times New Roman" w:hAnsi="Times New Roman"/>
          <w:spacing w:val="4"/>
          <w:sz w:val="24"/>
          <w:szCs w:val="24"/>
          <w:lang w:val="en-US" w:eastAsia="zh-CN"/>
        </w:rPr>
        <w:t>系统提CA供证书自行激活功能，系统登录后在【诚信库管理】-【基本信息】菜单下，点击后出现以下</w:t>
      </w:r>
    </w:p>
    <w:p>
      <w:pPr>
        <w:spacing w:line="360" w:lineRule="auto"/>
        <w:ind w:firstLine="420" w:firstLineChars="200"/>
      </w:pPr>
    </w:p>
    <w:p>
      <w:pPr>
        <w:spacing w:line="360" w:lineRule="auto"/>
        <w:ind w:firstLine="420" w:firstLineChars="200"/>
      </w:pPr>
      <w:r>
        <w:drawing>
          <wp:inline distT="0" distB="0" distL="114300" distR="114300">
            <wp:extent cx="5266690" cy="2803525"/>
            <wp:effectExtent l="0" t="0" r="3810" b="3175"/>
            <wp:docPr id="40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36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0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ind w:left="436" w:leftChars="0"/>
        <w:rPr>
          <w:rFonts w:hint="eastAsia" w:ascii="Times New Roman" w:hAnsi="Times New Roman"/>
          <w:spacing w:val="4"/>
          <w:sz w:val="24"/>
          <w:szCs w:val="24"/>
          <w:lang w:val="en-US" w:eastAsia="zh-CN"/>
        </w:rPr>
      </w:pPr>
      <w:r>
        <w:rPr>
          <w:rFonts w:hint="eastAsia" w:ascii="Times New Roman" w:hAnsi="Times New Roman"/>
          <w:spacing w:val="4"/>
          <w:sz w:val="24"/>
          <w:szCs w:val="24"/>
          <w:lang w:val="en-US" w:eastAsia="zh-CN"/>
        </w:rPr>
        <w:t>根据单位实际情况，完善好相应的内容，插上CA锁，点击【证书读取】，若系统提示“请检查是否插好证书key”，有可能是位插好，检查下证书是否插好，查看证书指示灯是否常亮，然后再次点击读取测试，另外有可能是驱动未安装，请参考本手册第4章“驱动文件的下载和安装”，安装好以后继续操作；</w:t>
      </w:r>
    </w:p>
    <w:p>
      <w:pPr>
        <w:spacing w:line="360" w:lineRule="auto"/>
        <w:ind w:firstLine="420" w:firstLineChars="200"/>
      </w:pPr>
      <w:r>
        <w:drawing>
          <wp:inline distT="0" distB="0" distL="114300" distR="114300">
            <wp:extent cx="5274310" cy="2411730"/>
            <wp:effectExtent l="0" t="0" r="8890" b="1270"/>
            <wp:docPr id="41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37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ind w:left="436" w:leftChars="0"/>
        <w:rPr>
          <w:rFonts w:hint="eastAsia" w:ascii="Times New Roman" w:hAnsi="Times New Roman"/>
          <w:spacing w:val="4"/>
          <w:sz w:val="24"/>
          <w:szCs w:val="24"/>
          <w:lang w:val="en-US" w:eastAsia="zh-CN"/>
        </w:rPr>
      </w:pPr>
      <w:r>
        <w:rPr>
          <w:rFonts w:hint="eastAsia" w:ascii="Times New Roman" w:hAnsi="Times New Roman"/>
          <w:spacing w:val="4"/>
          <w:sz w:val="24"/>
          <w:szCs w:val="24"/>
          <w:lang w:val="en-US" w:eastAsia="zh-CN"/>
        </w:rPr>
        <w:t>读取成功后，页面“证书key号”以及“介质硬件号”会有数据；</w:t>
      </w:r>
    </w:p>
    <w:p>
      <w:pPr>
        <w:spacing w:line="360" w:lineRule="auto"/>
        <w:ind w:firstLine="420" w:firstLineChars="200"/>
        <w:rPr>
          <w:rFonts w:hint="default"/>
          <w:lang w:val="en-US" w:eastAsia="zh-CN"/>
        </w:rPr>
      </w:pPr>
      <w:r>
        <w:drawing>
          <wp:inline distT="0" distB="0" distL="114300" distR="114300">
            <wp:extent cx="5265420" cy="2414270"/>
            <wp:effectExtent l="0" t="0" r="5080" b="11430"/>
            <wp:docPr id="42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38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41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ind w:left="436" w:leftChars="0"/>
        <w:rPr>
          <w:rFonts w:hint="default" w:ascii="Times New Roman" w:hAnsi="Times New Roman"/>
          <w:spacing w:val="4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spacing w:line="360" w:lineRule="auto"/>
        <w:ind w:left="436" w:leftChars="0"/>
        <w:rPr>
          <w:rFonts w:hint="eastAsia" w:ascii="Times New Roman" w:hAnsi="Times New Roman"/>
          <w:spacing w:val="4"/>
          <w:sz w:val="24"/>
          <w:szCs w:val="24"/>
          <w:lang w:val="en-US" w:eastAsia="zh-CN"/>
        </w:rPr>
      </w:pPr>
      <w:r>
        <w:rPr>
          <w:rFonts w:hint="eastAsia" w:ascii="Times New Roman" w:hAnsi="Times New Roman"/>
          <w:spacing w:val="4"/>
          <w:sz w:val="24"/>
          <w:szCs w:val="24"/>
          <w:lang w:val="en-US" w:eastAsia="zh-CN"/>
        </w:rPr>
        <w:t>最后点击【激活】按钮，完成证书绑定；</w:t>
      </w:r>
    </w:p>
    <w:p>
      <w:pPr>
        <w:pStyle w:val="2"/>
        <w:rPr>
          <w:rFonts w:hint="eastAsia"/>
          <w:sz w:val="32"/>
          <w:szCs w:val="32"/>
          <w:lang w:val="en-US" w:eastAsia="zh-CN"/>
        </w:rPr>
      </w:pPr>
      <w:bookmarkStart w:id="8" w:name="_Toc497740106"/>
      <w:r>
        <w:rPr>
          <w:rFonts w:hint="eastAsia"/>
          <w:sz w:val="32"/>
          <w:szCs w:val="32"/>
          <w:lang w:val="en-US" w:eastAsia="zh-CN"/>
        </w:rPr>
        <w:t>4、驱动文件的下载和安装</w:t>
      </w:r>
      <w:bookmarkEnd w:id="8"/>
    </w:p>
    <w:p>
      <w:pPr>
        <w:keepNext/>
        <w:keepLines/>
        <w:spacing w:before="120" w:after="120" w:line="360" w:lineRule="auto"/>
        <w:ind w:left="567" w:hanging="567"/>
        <w:outlineLvl w:val="1"/>
      </w:pPr>
      <w:bookmarkStart w:id="9" w:name="_Toc497740107"/>
      <w:r>
        <w:rPr>
          <w:rFonts w:hint="eastAsia" w:ascii="Times New Roman" w:hAnsi="Times New Roman"/>
          <w:b/>
          <w:bCs/>
          <w:sz w:val="30"/>
          <w:szCs w:val="32"/>
          <w:lang w:val="en-US" w:eastAsia="zh-CN"/>
        </w:rPr>
        <w:t>4</w:t>
      </w:r>
      <w:r>
        <w:rPr>
          <w:rFonts w:hint="eastAsia" w:ascii="Times New Roman" w:hAnsi="Times New Roman"/>
          <w:b/>
          <w:bCs/>
          <w:sz w:val="30"/>
          <w:szCs w:val="32"/>
        </w:rPr>
        <w:t>.1驱动下载</w:t>
      </w:r>
      <w:bookmarkEnd w:id="9"/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  <w:rPr>
          <w:rFonts w:hint="eastAsia"/>
          <w:lang w:val="en-US" w:eastAsia="zh-CN"/>
        </w:rPr>
      </w:pPr>
      <w:r>
        <w:drawing>
          <wp:inline distT="0" distB="0" distL="114300" distR="114300">
            <wp:extent cx="742950" cy="990600"/>
            <wp:effectExtent l="0" t="0" r="6350" b="0"/>
            <wp:docPr id="44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0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spacing w:line="360" w:lineRule="auto"/>
        <w:ind w:left="436" w:leftChars="0"/>
        <w:rPr>
          <w:rFonts w:hint="default" w:ascii="Times New Roman" w:hAnsi="Times New Roman"/>
          <w:spacing w:val="4"/>
          <w:sz w:val="24"/>
          <w:szCs w:val="24"/>
          <w:lang w:val="en-US" w:eastAsia="zh-CN"/>
        </w:rPr>
      </w:pPr>
      <w:r>
        <w:rPr>
          <w:rFonts w:hint="eastAsia" w:ascii="Times New Roman" w:hAnsi="Times New Roman"/>
          <w:spacing w:val="4"/>
          <w:sz w:val="24"/>
          <w:szCs w:val="24"/>
          <w:lang w:val="en-US" w:eastAsia="zh-CN"/>
        </w:rPr>
        <w:t>直接在系统登录界面下载：</w:t>
      </w:r>
    </w:p>
    <w:p>
      <w:pPr>
        <w:spacing w:line="360" w:lineRule="auto"/>
        <w:ind w:firstLine="420" w:firstLineChars="200"/>
        <w:jc w:val="center"/>
      </w:pPr>
      <w:r>
        <w:drawing>
          <wp:inline distT="0" distB="0" distL="114300" distR="114300">
            <wp:extent cx="5270500" cy="2592705"/>
            <wp:effectExtent l="0" t="0" r="6350" b="17145"/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9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1" w:name="_GoBack"/>
      <w:bookmarkEnd w:id="11"/>
    </w:p>
    <w:p>
      <w:pPr>
        <w:spacing w:line="360" w:lineRule="auto"/>
        <w:ind w:firstLine="420" w:firstLineChars="200"/>
        <w:jc w:val="center"/>
      </w:pPr>
    </w:p>
    <w:p>
      <w:pPr>
        <w:numPr>
          <w:ilvl w:val="0"/>
          <w:numId w:val="0"/>
        </w:numPr>
        <w:spacing w:line="360" w:lineRule="auto"/>
        <w:ind w:left="436" w:leftChars="0"/>
        <w:rPr>
          <w:rFonts w:hint="eastAsia" w:ascii="Times New Roman" w:hAnsi="Times New Roman"/>
          <w:spacing w:val="4"/>
          <w:sz w:val="24"/>
          <w:szCs w:val="24"/>
          <w:lang w:val="en-US" w:eastAsia="zh-CN"/>
        </w:rPr>
      </w:pPr>
      <w:r>
        <w:rPr>
          <w:rFonts w:hint="eastAsia" w:ascii="Times New Roman" w:hAnsi="Times New Roman"/>
          <w:spacing w:val="4"/>
          <w:sz w:val="24"/>
          <w:szCs w:val="24"/>
          <w:lang w:val="en-US" w:eastAsia="zh-CN"/>
        </w:rPr>
        <w:t>在弹出的页面点击下载；</w:t>
      </w:r>
    </w:p>
    <w:p>
      <w:pPr>
        <w:jc w:val="left"/>
      </w:pPr>
      <w:r>
        <w:drawing>
          <wp:inline distT="0" distB="0" distL="114300" distR="114300">
            <wp:extent cx="5269230" cy="2407285"/>
            <wp:effectExtent l="0" t="0" r="1270" b="5715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072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ind w:left="436" w:leftChars="0"/>
        <w:rPr>
          <w:rFonts w:hint="eastAsia" w:ascii="Times New Roman" w:hAnsi="Times New Roman"/>
          <w:spacing w:val="4"/>
          <w:sz w:val="24"/>
          <w:szCs w:val="24"/>
          <w:lang w:val="en-US" w:eastAsia="zh-CN"/>
        </w:rPr>
      </w:pPr>
      <w:r>
        <w:rPr>
          <w:rFonts w:hint="eastAsia" w:ascii="Times New Roman" w:hAnsi="Times New Roman"/>
          <w:spacing w:val="4"/>
          <w:sz w:val="24"/>
          <w:szCs w:val="24"/>
          <w:lang w:val="en-US" w:eastAsia="zh-CN"/>
        </w:rPr>
        <w:t>选择好保存路径，保存即可 。</w:t>
      </w:r>
    </w:p>
    <w:p>
      <w:pPr>
        <w:keepNext/>
        <w:keepLines/>
        <w:spacing w:before="120" w:after="120" w:line="360" w:lineRule="auto"/>
        <w:ind w:left="567" w:hanging="567"/>
        <w:outlineLvl w:val="1"/>
        <w:rPr>
          <w:rFonts w:hint="eastAsia" w:ascii="Times New Roman" w:hAnsi="Times New Roman"/>
          <w:b/>
          <w:bCs/>
          <w:sz w:val="30"/>
          <w:szCs w:val="32"/>
        </w:rPr>
      </w:pPr>
      <w:bookmarkStart w:id="10" w:name="_Toc497740108"/>
      <w:r>
        <w:rPr>
          <w:rFonts w:hint="eastAsia" w:ascii="Times New Roman" w:hAnsi="Times New Roman"/>
          <w:b/>
          <w:bCs/>
          <w:sz w:val="30"/>
          <w:szCs w:val="32"/>
          <w:lang w:val="en-US" w:eastAsia="zh-CN"/>
        </w:rPr>
        <w:t>4</w:t>
      </w:r>
      <w:r>
        <w:rPr>
          <w:rFonts w:hint="eastAsia" w:ascii="Times New Roman" w:hAnsi="Times New Roman"/>
          <w:b/>
          <w:bCs/>
          <w:sz w:val="30"/>
          <w:szCs w:val="32"/>
        </w:rPr>
        <w:t>.2驱动安装</w:t>
      </w:r>
      <w:bookmarkEnd w:id="10"/>
    </w:p>
    <w:p>
      <w:pPr>
        <w:numPr>
          <w:ilvl w:val="0"/>
          <w:numId w:val="0"/>
        </w:numPr>
        <w:spacing w:line="360" w:lineRule="auto"/>
        <w:ind w:left="436" w:leftChars="0"/>
        <w:rPr>
          <w:rFonts w:hint="eastAsia" w:ascii="Times New Roman" w:hAnsi="Times New Roman"/>
          <w:color w:val="FF0000"/>
          <w:spacing w:val="4"/>
          <w:sz w:val="24"/>
          <w:szCs w:val="24"/>
          <w:lang w:val="en-US" w:eastAsia="zh-CN"/>
        </w:rPr>
      </w:pPr>
      <w:r>
        <w:rPr>
          <w:rFonts w:hint="eastAsia" w:ascii="Times New Roman" w:hAnsi="Times New Roman"/>
          <w:color w:val="FF0000"/>
          <w:spacing w:val="4"/>
          <w:sz w:val="24"/>
          <w:szCs w:val="24"/>
          <w:lang w:val="en-US" w:eastAsia="zh-CN"/>
        </w:rPr>
        <w:t>1．安装驱动前请关360安全卫士等安全防护及杀毒软件，否则可能会造成驱动安装后无法正常使用。</w:t>
      </w:r>
    </w:p>
    <w:p>
      <w:pPr>
        <w:numPr>
          <w:ilvl w:val="0"/>
          <w:numId w:val="0"/>
        </w:numPr>
        <w:spacing w:line="360" w:lineRule="auto"/>
        <w:ind w:left="436" w:leftChars="0"/>
        <w:rPr>
          <w:rFonts w:hint="eastAsia" w:ascii="Times New Roman" w:hAnsi="Times New Roman"/>
          <w:spacing w:val="4"/>
          <w:sz w:val="24"/>
          <w:szCs w:val="24"/>
          <w:lang w:val="en-US" w:eastAsia="zh-CN"/>
        </w:rPr>
      </w:pPr>
      <w:r>
        <w:rPr>
          <w:rFonts w:hint="eastAsia" w:ascii="Times New Roman" w:hAnsi="Times New Roman"/>
          <w:spacing w:val="4"/>
          <w:sz w:val="24"/>
          <w:szCs w:val="24"/>
          <w:lang w:val="en-US" w:eastAsia="zh-CN"/>
        </w:rPr>
        <w:t>2．双击下载下来的驱动进行安装。</w:t>
      </w:r>
    </w:p>
    <w:p>
      <w:pPr>
        <w:spacing w:line="360" w:lineRule="auto"/>
        <w:jc w:val="both"/>
      </w:pPr>
      <w:r>
        <w:drawing>
          <wp:inline distT="0" distB="0" distL="114300" distR="114300">
            <wp:extent cx="5269230" cy="3952240"/>
            <wp:effectExtent l="0" t="0" r="1270" b="10160"/>
            <wp:docPr id="45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1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95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both"/>
        <w:rPr>
          <w:rFonts w:ascii="Times New Roman" w:hAnsi="Times New Roman" w:eastAsiaTheme="minorEastAsia"/>
          <w:kern w:val="0"/>
          <w:sz w:val="24"/>
          <w:szCs w:val="24"/>
        </w:rPr>
      </w:pPr>
      <w:r>
        <w:rPr>
          <w:rFonts w:ascii="Times New Roman" w:hAnsi="Times New Roman" w:eastAsiaTheme="minorEastAsia"/>
          <w:kern w:val="0"/>
          <w:sz w:val="24"/>
          <w:szCs w:val="24"/>
        </w:rPr>
        <w:t>点击 快速安装，等待安装完成。</w:t>
      </w:r>
    </w:p>
    <w:p>
      <w:pPr>
        <w:spacing w:line="360" w:lineRule="auto"/>
        <w:jc w:val="both"/>
      </w:pPr>
      <w:r>
        <w:drawing>
          <wp:inline distT="0" distB="0" distL="114300" distR="114300">
            <wp:extent cx="5269230" cy="3952240"/>
            <wp:effectExtent l="0" t="0" r="1270" b="10160"/>
            <wp:docPr id="46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2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95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hint="eastAsia" w:eastAsiaTheme="minorEastAsia"/>
          <w:color w:val="FF0000"/>
          <w:sz w:val="24"/>
          <w:szCs w:val="24"/>
          <w:lang w:val="en-US" w:eastAsia="zh-CN"/>
        </w:rPr>
      </w:pPr>
      <w:r>
        <w:rPr>
          <w:rFonts w:hint="eastAsia"/>
          <w:color w:val="FF0000"/>
          <w:sz w:val="24"/>
          <w:szCs w:val="24"/>
          <w:lang w:val="en-US" w:eastAsia="zh-CN"/>
        </w:rPr>
        <w:t>备注：安装驱动的时候记得要关闭IE浏览器，以及其他浏览器，把杀毒软件退出，以及关闭word等办公软件。</w:t>
      </w:r>
    </w:p>
    <w:p>
      <w:pPr>
        <w:keepNext/>
        <w:keepLines/>
        <w:spacing w:before="120" w:after="120" w:line="360" w:lineRule="auto"/>
        <w:ind w:left="567" w:hanging="567"/>
        <w:outlineLvl w:val="1"/>
        <w:rPr>
          <w:rFonts w:hint="eastAsia" w:ascii="Times New Roman" w:hAnsi="Times New Roman"/>
          <w:b/>
          <w:bCs/>
          <w:sz w:val="30"/>
          <w:szCs w:val="32"/>
          <w:lang w:val="en-US" w:eastAsia="zh-CN"/>
        </w:rPr>
      </w:pPr>
      <w:r>
        <w:rPr>
          <w:rFonts w:hint="eastAsia" w:ascii="Times New Roman" w:hAnsi="Times New Roman"/>
          <w:b/>
          <w:bCs/>
          <w:sz w:val="30"/>
          <w:szCs w:val="32"/>
          <w:lang w:val="en-US" w:eastAsia="zh-CN"/>
        </w:rPr>
        <w:t>4</w:t>
      </w:r>
      <w:r>
        <w:rPr>
          <w:rFonts w:hint="eastAsia" w:ascii="Times New Roman" w:hAnsi="Times New Roman"/>
          <w:b/>
          <w:bCs/>
          <w:sz w:val="30"/>
          <w:szCs w:val="32"/>
        </w:rPr>
        <w:t>.</w:t>
      </w:r>
      <w:r>
        <w:rPr>
          <w:rFonts w:hint="eastAsia" w:ascii="Times New Roman" w:hAnsi="Times New Roman"/>
          <w:b/>
          <w:bCs/>
          <w:sz w:val="30"/>
          <w:szCs w:val="32"/>
          <w:lang w:val="en-US" w:eastAsia="zh-CN"/>
        </w:rPr>
        <w:t>3</w:t>
      </w:r>
      <w:r>
        <w:rPr>
          <w:rFonts w:hint="eastAsia" w:ascii="Times New Roman" w:hAnsi="Times New Roman"/>
          <w:b/>
          <w:bCs/>
          <w:sz w:val="30"/>
          <w:szCs w:val="32"/>
        </w:rPr>
        <w:t>驱动</w:t>
      </w:r>
      <w:r>
        <w:rPr>
          <w:rFonts w:hint="eastAsia" w:ascii="Times New Roman" w:hAnsi="Times New Roman"/>
          <w:b/>
          <w:bCs/>
          <w:sz w:val="30"/>
          <w:szCs w:val="32"/>
          <w:lang w:val="en-US" w:eastAsia="zh-CN"/>
        </w:rPr>
        <w:t>使用</w:t>
      </w:r>
    </w:p>
    <w:p>
      <w:pPr>
        <w:spacing w:line="360" w:lineRule="auto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1、一键检测：</w:t>
      </w:r>
      <w:r>
        <w:rPr>
          <w:rFonts w:hint="eastAsia" w:cs="宋体-WinCharSetFFFF-H" w:asciiTheme="minorEastAsia" w:hAnsiTheme="minorEastAsia" w:eastAsiaTheme="minorEastAsia"/>
          <w:kern w:val="0"/>
          <w:sz w:val="24"/>
          <w:szCs w:val="24"/>
        </w:rPr>
        <w:t>系统自动检测签章的签名和加密解密功能是否正常</w:t>
      </w:r>
    </w:p>
    <w:p>
      <w:pPr>
        <w:spacing w:line="360" w:lineRule="auto"/>
      </w:pPr>
      <w:r>
        <w:drawing>
          <wp:inline distT="0" distB="0" distL="114300" distR="114300">
            <wp:extent cx="5271770" cy="3325495"/>
            <wp:effectExtent l="0" t="0" r="11430" b="1905"/>
            <wp:docPr id="47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3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32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</w:pPr>
    </w:p>
    <w:p>
      <w:pPr>
        <w:spacing w:line="360" w:lineRule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插上CA锁，然后点击“插锁一键检测”，会弹出对话框让输入CA锁的密码如下图：</w:t>
      </w:r>
    </w:p>
    <w:p>
      <w:pPr>
        <w:spacing w:line="360" w:lineRule="auto"/>
        <w:jc w:val="both"/>
      </w:pPr>
    </w:p>
    <w:p>
      <w:pPr>
        <w:spacing w:line="360" w:lineRule="auto"/>
        <w:jc w:val="both"/>
      </w:pPr>
      <w:r>
        <w:drawing>
          <wp:inline distT="0" distB="0" distL="114300" distR="114300">
            <wp:extent cx="5266055" cy="3333115"/>
            <wp:effectExtent l="0" t="0" r="4445" b="6985"/>
            <wp:docPr id="48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4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333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default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输完密码点击确认，软件就会对CA锁进行检测，如下图所示：</w:t>
      </w:r>
    </w:p>
    <w:p>
      <w:pPr>
        <w:bidi w:val="0"/>
        <w:jc w:val="left"/>
      </w:pPr>
      <w:r>
        <w:drawing>
          <wp:inline distT="0" distB="0" distL="114300" distR="114300">
            <wp:extent cx="5271770" cy="3325495"/>
            <wp:effectExtent l="0" t="0" r="11430" b="1905"/>
            <wp:docPr id="49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5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32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jc w:val="left"/>
        <w:rPr>
          <w:rFonts w:hint="default" w:eastAsiaTheme="minorEastAsia"/>
          <w:lang w:val="en-US" w:eastAsia="zh-CN"/>
        </w:rPr>
      </w:pPr>
    </w:p>
    <w:p>
      <w:pPr>
        <w:bidi w:val="0"/>
        <w:jc w:val="left"/>
      </w:pPr>
    </w:p>
    <w:p>
      <w:pPr>
        <w:bidi w:val="0"/>
        <w:jc w:val="left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2、证书显示：会显示被检测的CA锁的全部信息</w:t>
      </w:r>
    </w:p>
    <w:p>
      <w:pPr>
        <w:bidi w:val="0"/>
        <w:jc w:val="left"/>
      </w:pPr>
    </w:p>
    <w:p>
      <w:pPr>
        <w:bidi w:val="0"/>
        <w:jc w:val="left"/>
      </w:pPr>
      <w:r>
        <w:drawing>
          <wp:inline distT="0" distB="0" distL="114300" distR="114300">
            <wp:extent cx="5271770" cy="3325495"/>
            <wp:effectExtent l="0" t="0" r="11430" b="1905"/>
            <wp:docPr id="50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46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32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jc w:val="left"/>
      </w:pPr>
    </w:p>
    <w:p>
      <w:pPr>
        <w:bidi w:val="0"/>
        <w:jc w:val="left"/>
      </w:pPr>
    </w:p>
    <w:p>
      <w:pPr>
        <w:bidi w:val="0"/>
        <w:jc w:val="left"/>
      </w:pPr>
    </w:p>
    <w:p>
      <w:pPr>
        <w:bidi w:val="0"/>
        <w:jc w:val="left"/>
      </w:pPr>
    </w:p>
    <w:p>
      <w:pPr>
        <w:bidi w:val="0"/>
        <w:jc w:val="left"/>
      </w:pPr>
    </w:p>
    <w:p>
      <w:pPr>
        <w:bidi w:val="0"/>
        <w:jc w:val="left"/>
      </w:pPr>
    </w:p>
    <w:p>
      <w:pPr>
        <w:widowControl/>
        <w:jc w:val="left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3、签章显示：</w:t>
      </w:r>
      <w:r>
        <w:rPr>
          <w:rFonts w:hint="eastAsia" w:cs="宋体-WinCharSetFFFF-H" w:asciiTheme="minorEastAsia" w:hAnsiTheme="minorEastAsia" w:eastAsiaTheme="minorEastAsia"/>
          <w:kern w:val="0"/>
          <w:sz w:val="24"/>
          <w:szCs w:val="24"/>
        </w:rPr>
        <w:t>检测签章功能是否正常，点击页面的签章进行检测</w:t>
      </w:r>
    </w:p>
    <w:p>
      <w:pPr>
        <w:bidi w:val="0"/>
        <w:jc w:val="left"/>
      </w:pPr>
      <w:r>
        <w:drawing>
          <wp:inline distT="0" distB="0" distL="114300" distR="114300">
            <wp:extent cx="5267960" cy="3629025"/>
            <wp:effectExtent l="0" t="0" r="2540" b="3175"/>
            <wp:docPr id="51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47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jc w:val="left"/>
        <w:rPr>
          <w:rFonts w:hint="default" w:eastAsiaTheme="minorEastAsia"/>
          <w:lang w:val="en-US" w:eastAsia="zh-CN"/>
        </w:rPr>
      </w:pPr>
      <w:r>
        <w:rPr>
          <w:rFonts w:hint="eastAsia"/>
          <w:color w:val="FF0000"/>
          <w:sz w:val="24"/>
          <w:szCs w:val="24"/>
          <w:lang w:val="en-US" w:eastAsia="zh-CN"/>
        </w:rPr>
        <w:t>平时如果使用CA锁无法登陆系统，或者无法签章，建议先打开软件进行“一键检测”看一下锁是否有问题，然后清除证书缓存再使用</w:t>
      </w:r>
      <w:r>
        <w:rPr>
          <w:rFonts w:hint="eastAsia"/>
          <w:lang w:val="en-US" w:eastAsia="zh-CN"/>
        </w:rPr>
        <w:t>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0002AFF" w:usb1="C000247B" w:usb2="00000009" w:usb3="00000000" w:csb0="200001FF" w:csb1="00000000"/>
  </w:font>
  <w:font w:name="宋体-WinCharSetFFFF-H">
    <w:altName w:val="宋体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2A70B7"/>
    <w:multiLevelType w:val="singleLevel"/>
    <w:tmpl w:val="032A70B7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33A48F8"/>
    <w:rsid w:val="0AA2615B"/>
    <w:rsid w:val="0C6443C5"/>
    <w:rsid w:val="2FA557A7"/>
    <w:rsid w:val="55576B17"/>
    <w:rsid w:val="733A48F8"/>
    <w:rsid w:val="7CC915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8">
    <w:name w:val="Default Paragraph Font"/>
    <w:semiHidden/>
    <w:uiPriority w:val="0"/>
  </w:style>
  <w:style w:type="table" w:default="1" w:styleId="7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toc 3"/>
    <w:basedOn w:val="1"/>
    <w:next w:val="1"/>
    <w:unhideWhenUsed/>
    <w:qFormat/>
    <w:uiPriority w:val="39"/>
    <w:pPr>
      <w:widowControl/>
      <w:spacing w:after="100" w:line="259" w:lineRule="auto"/>
      <w:ind w:left="440"/>
      <w:jc w:val="left"/>
    </w:pPr>
    <w:rPr>
      <w:rFonts w:cs="Times New Roman"/>
      <w:kern w:val="0"/>
      <w:sz w:val="22"/>
    </w:rPr>
  </w:style>
  <w:style w:type="paragraph" w:styleId="5">
    <w:name w:val="toc 1"/>
    <w:basedOn w:val="1"/>
    <w:next w:val="1"/>
    <w:unhideWhenUsed/>
    <w:qFormat/>
    <w:uiPriority w:val="39"/>
    <w:pPr>
      <w:widowControl/>
      <w:spacing w:after="100" w:line="259" w:lineRule="auto"/>
      <w:jc w:val="left"/>
    </w:pPr>
    <w:rPr>
      <w:rFonts w:cs="Times New Roman"/>
      <w:kern w:val="0"/>
      <w:sz w:val="22"/>
    </w:rPr>
  </w:style>
  <w:style w:type="paragraph" w:styleId="6">
    <w:name w:val="toc 2"/>
    <w:basedOn w:val="1"/>
    <w:next w:val="1"/>
    <w:unhideWhenUsed/>
    <w:qFormat/>
    <w:uiPriority w:val="39"/>
    <w:pPr>
      <w:widowControl/>
      <w:spacing w:after="100" w:line="259" w:lineRule="auto"/>
      <w:ind w:left="220"/>
      <w:jc w:val="left"/>
    </w:pPr>
    <w:rPr>
      <w:rFonts w:cs="Times New Roman"/>
      <w:kern w:val="0"/>
      <w:sz w:val="22"/>
    </w:rPr>
  </w:style>
  <w:style w:type="character" w:styleId="9">
    <w:name w:val="Hyperlink"/>
    <w:basedOn w:val="8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customStyle="1" w:styleId="10">
    <w:name w:val="TOC Heading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E75B6" w:themeColor="accent1" w:themeShade="BF"/>
      <w:kern w:val="0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5" Type="http://schemas.openxmlformats.org/officeDocument/2006/relationships/fontTable" Target="fontTable.xml"/><Relationship Id="rId44" Type="http://schemas.openxmlformats.org/officeDocument/2006/relationships/numbering" Target="numbering.xml"/><Relationship Id="rId43" Type="http://schemas.openxmlformats.org/officeDocument/2006/relationships/customXml" Target="../customXml/item1.xml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44</TotalTime>
  <ScaleCrop>false</ScaleCrop>
  <LinksUpToDate>false</LinksUpToDate>
  <CharactersWithSpaces>0</CharactersWithSpaces>
  <Application>WPS Office_11.1.0.9740_F1E327BC-269C-435d-A152-05C5408002CA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2019-09-07T12:18:00Z</dcterms:created>
  <dc:creator>魔术师K</dc:creator>
  <cp:lastModifiedBy>川江鱼儿</cp:lastModifiedBy>
  <dcterms:modified xsi:type="dcterms:W3CDTF">2020-06-22T13:59:17Z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2052-11.1.0.9740</vt:lpwstr>
  </property>
</Properties>
</file>